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E02E4" w14:textId="77777777" w:rsidR="00714A86" w:rsidRDefault="00714A86">
      <w:pPr>
        <w:spacing w:line="360" w:lineRule="auto"/>
        <w:rPr>
          <w:rFonts w:ascii="宋体" w:hAnsi="宋体"/>
          <w:sz w:val="44"/>
        </w:rPr>
      </w:pPr>
    </w:p>
    <w:p w14:paraId="24A1966F" w14:textId="77777777" w:rsidR="00714A86" w:rsidRDefault="00714A86">
      <w:pPr>
        <w:spacing w:beforeLines="50" w:before="120" w:line="360" w:lineRule="auto"/>
        <w:jc w:val="center"/>
        <w:rPr>
          <w:rFonts w:ascii="宋体" w:hAnsi="宋体"/>
          <w:b/>
          <w:sz w:val="36"/>
          <w:szCs w:val="36"/>
        </w:rPr>
      </w:pPr>
    </w:p>
    <w:p w14:paraId="6614DD3D" w14:textId="77777777" w:rsidR="00714A86" w:rsidRPr="00BE3F78" w:rsidRDefault="00AD3450">
      <w:pPr>
        <w:spacing w:beforeLines="50" w:before="120" w:line="360" w:lineRule="auto"/>
        <w:jc w:val="center"/>
        <w:rPr>
          <w:rFonts w:ascii="宋体" w:hAnsi="宋体"/>
          <w:b/>
          <w:sz w:val="36"/>
          <w:szCs w:val="36"/>
        </w:rPr>
      </w:pPr>
      <w:r w:rsidRPr="00BE3F78">
        <w:rPr>
          <w:rFonts w:ascii="宋体" w:hAnsi="宋体" w:hint="eastAsia"/>
          <w:b/>
          <w:sz w:val="36"/>
          <w:szCs w:val="36"/>
        </w:rPr>
        <w:t>杭州市滨江区浙</w:t>
      </w:r>
      <w:proofErr w:type="gramStart"/>
      <w:r w:rsidRPr="00BE3F78">
        <w:rPr>
          <w:rFonts w:ascii="宋体" w:hAnsi="宋体" w:hint="eastAsia"/>
          <w:b/>
          <w:sz w:val="36"/>
          <w:szCs w:val="36"/>
        </w:rPr>
        <w:t>医</w:t>
      </w:r>
      <w:proofErr w:type="gramEnd"/>
      <w:r w:rsidRPr="00BE3F78">
        <w:rPr>
          <w:rFonts w:ascii="宋体" w:hAnsi="宋体" w:hint="eastAsia"/>
          <w:b/>
          <w:sz w:val="36"/>
          <w:szCs w:val="36"/>
        </w:rPr>
        <w:t>二院经血管植入器械研究院</w:t>
      </w:r>
    </w:p>
    <w:p w14:paraId="497860D9" w14:textId="77777777" w:rsidR="00714A86" w:rsidRPr="00BE3F78" w:rsidRDefault="00AD3450">
      <w:pPr>
        <w:spacing w:beforeLines="50" w:before="120" w:line="360" w:lineRule="auto"/>
        <w:jc w:val="center"/>
        <w:rPr>
          <w:rFonts w:ascii="宋体" w:hAnsi="宋体"/>
          <w:b/>
          <w:sz w:val="36"/>
          <w:szCs w:val="36"/>
        </w:rPr>
      </w:pPr>
      <w:r w:rsidRPr="00BE3F78">
        <w:rPr>
          <w:rFonts w:ascii="宋体" w:hAnsi="宋体" w:hint="eastAsia"/>
          <w:b/>
          <w:sz w:val="36"/>
          <w:szCs w:val="36"/>
        </w:rPr>
        <w:t>纯水/超纯水一体化系统项目</w:t>
      </w:r>
    </w:p>
    <w:p w14:paraId="2A28500E" w14:textId="77777777" w:rsidR="00714A86" w:rsidRPr="00BE3F78" w:rsidRDefault="00714A86">
      <w:pPr>
        <w:spacing w:beforeLines="50" w:before="120" w:line="360" w:lineRule="auto"/>
        <w:jc w:val="center"/>
        <w:rPr>
          <w:rFonts w:ascii="宋体" w:hAnsi="宋体"/>
          <w:sz w:val="72"/>
          <w:szCs w:val="72"/>
        </w:rPr>
      </w:pPr>
    </w:p>
    <w:p w14:paraId="67940027" w14:textId="77777777" w:rsidR="00714A86" w:rsidRPr="00BE3F78" w:rsidRDefault="00AD3450">
      <w:pPr>
        <w:spacing w:beforeLines="50" w:before="120" w:line="360" w:lineRule="auto"/>
        <w:jc w:val="center"/>
        <w:rPr>
          <w:rFonts w:ascii="宋体" w:hAnsi="宋体"/>
          <w:sz w:val="72"/>
          <w:szCs w:val="72"/>
        </w:rPr>
      </w:pPr>
      <w:r w:rsidRPr="00BE3F78">
        <w:rPr>
          <w:rFonts w:ascii="宋体" w:hAnsi="宋体" w:hint="eastAsia"/>
          <w:sz w:val="72"/>
          <w:szCs w:val="72"/>
        </w:rPr>
        <w:t>竞争性磋商采购文件</w:t>
      </w:r>
    </w:p>
    <w:p w14:paraId="33D6B48E" w14:textId="77777777" w:rsidR="00714A86" w:rsidRPr="00BE3F78" w:rsidRDefault="00714A86">
      <w:pPr>
        <w:spacing w:beforeLines="50" w:before="120" w:line="360" w:lineRule="auto"/>
        <w:jc w:val="center"/>
        <w:rPr>
          <w:rFonts w:ascii="宋体" w:hAnsi="宋体"/>
          <w:sz w:val="72"/>
          <w:szCs w:val="72"/>
        </w:rPr>
      </w:pPr>
    </w:p>
    <w:p w14:paraId="4ED98400" w14:textId="77777777" w:rsidR="00714A86" w:rsidRPr="00BE3F78" w:rsidRDefault="00714A86">
      <w:pPr>
        <w:spacing w:beforeLines="50" w:before="120" w:line="360" w:lineRule="auto"/>
        <w:jc w:val="center"/>
        <w:rPr>
          <w:rFonts w:ascii="宋体" w:hAnsi="宋体"/>
          <w:sz w:val="72"/>
          <w:szCs w:val="72"/>
        </w:rPr>
      </w:pPr>
    </w:p>
    <w:p w14:paraId="09A9DABB" w14:textId="77777777" w:rsidR="00714A86" w:rsidRPr="00BE3F78" w:rsidRDefault="00AD3450">
      <w:pPr>
        <w:pStyle w:val="a6"/>
        <w:snapToGrid w:val="0"/>
        <w:spacing w:before="120" w:after="120" w:line="360" w:lineRule="auto"/>
        <w:jc w:val="center"/>
        <w:rPr>
          <w:rFonts w:hAnsi="宋体" w:cs="宋体"/>
          <w:b/>
          <w:bCs/>
          <w:sz w:val="32"/>
          <w:szCs w:val="32"/>
        </w:rPr>
      </w:pPr>
      <w:r w:rsidRPr="00BE3F78">
        <w:rPr>
          <w:rFonts w:hAnsi="宋体" w:cs="宋体" w:hint="eastAsia"/>
          <w:b/>
          <w:bCs/>
          <w:sz w:val="32"/>
          <w:szCs w:val="32"/>
        </w:rPr>
        <w:t>项目名称：纯水/超纯水一体化系统采购</w:t>
      </w:r>
    </w:p>
    <w:p w14:paraId="5438EC88" w14:textId="77777777" w:rsidR="00714A86" w:rsidRPr="00BE3F78" w:rsidRDefault="00714A86">
      <w:pPr>
        <w:pStyle w:val="a6"/>
        <w:snapToGrid w:val="0"/>
        <w:spacing w:before="120" w:after="120" w:line="360" w:lineRule="auto"/>
        <w:jc w:val="center"/>
        <w:rPr>
          <w:rFonts w:hAnsi="宋体" w:cs="宋体"/>
          <w:b/>
          <w:bCs/>
          <w:sz w:val="32"/>
          <w:szCs w:val="32"/>
        </w:rPr>
      </w:pPr>
    </w:p>
    <w:p w14:paraId="26D70AE1" w14:textId="77777777" w:rsidR="00714A86" w:rsidRPr="00BE3F78" w:rsidRDefault="00AD3450">
      <w:pPr>
        <w:pStyle w:val="a6"/>
        <w:snapToGrid w:val="0"/>
        <w:spacing w:before="120" w:after="120" w:line="360" w:lineRule="auto"/>
        <w:jc w:val="center"/>
        <w:rPr>
          <w:rFonts w:hAnsi="宋体" w:cs="宋体"/>
          <w:b/>
          <w:bCs/>
          <w:sz w:val="32"/>
          <w:szCs w:val="32"/>
        </w:rPr>
      </w:pPr>
      <w:r w:rsidRPr="00BE3F78">
        <w:rPr>
          <w:rFonts w:hAnsi="宋体" w:cs="宋体" w:hint="eastAsia"/>
          <w:b/>
          <w:bCs/>
          <w:sz w:val="32"/>
          <w:szCs w:val="32"/>
        </w:rPr>
        <w:t>采购单位：杭州市滨江区浙</w:t>
      </w:r>
      <w:proofErr w:type="gramStart"/>
      <w:r w:rsidRPr="00BE3F78">
        <w:rPr>
          <w:rFonts w:hAnsi="宋体" w:cs="宋体" w:hint="eastAsia"/>
          <w:b/>
          <w:bCs/>
          <w:sz w:val="32"/>
          <w:szCs w:val="32"/>
        </w:rPr>
        <w:t>医</w:t>
      </w:r>
      <w:proofErr w:type="gramEnd"/>
      <w:r w:rsidRPr="00BE3F78">
        <w:rPr>
          <w:rFonts w:hAnsi="宋体" w:cs="宋体" w:hint="eastAsia"/>
          <w:b/>
          <w:bCs/>
          <w:sz w:val="32"/>
          <w:szCs w:val="32"/>
        </w:rPr>
        <w:t>二院经血管植入器械研究院</w:t>
      </w:r>
    </w:p>
    <w:p w14:paraId="22C91BAD" w14:textId="77777777" w:rsidR="00714A86" w:rsidRPr="00BE3F78" w:rsidRDefault="00714A86">
      <w:pPr>
        <w:snapToGrid w:val="0"/>
        <w:spacing w:beforeLines="50" w:before="120" w:line="360" w:lineRule="auto"/>
        <w:jc w:val="center"/>
        <w:rPr>
          <w:rFonts w:ascii="宋体" w:hAnsi="宋体"/>
          <w:b/>
          <w:bCs/>
          <w:w w:val="95"/>
          <w:sz w:val="32"/>
          <w:szCs w:val="32"/>
        </w:rPr>
      </w:pPr>
    </w:p>
    <w:p w14:paraId="18378FB2" w14:textId="77777777" w:rsidR="00714A86" w:rsidRPr="00BE3F78" w:rsidRDefault="00AD3450">
      <w:pPr>
        <w:snapToGrid w:val="0"/>
        <w:spacing w:beforeLines="50" w:before="120" w:line="360" w:lineRule="auto"/>
        <w:jc w:val="center"/>
        <w:rPr>
          <w:rFonts w:ascii="宋体" w:hAnsi="宋体"/>
          <w:b/>
          <w:bCs/>
          <w:w w:val="95"/>
          <w:sz w:val="30"/>
          <w:szCs w:val="30"/>
        </w:rPr>
      </w:pPr>
      <w:r w:rsidRPr="00BE3F78">
        <w:rPr>
          <w:rFonts w:ascii="宋体" w:hAnsi="宋体" w:hint="eastAsia"/>
          <w:b/>
          <w:bCs/>
          <w:w w:val="95"/>
          <w:sz w:val="32"/>
          <w:szCs w:val="32"/>
        </w:rPr>
        <w:t>2025年4月</w:t>
      </w:r>
    </w:p>
    <w:p w14:paraId="26905CF5" w14:textId="77777777" w:rsidR="00714A86" w:rsidRPr="00BE3F78" w:rsidRDefault="00714A86">
      <w:pPr>
        <w:widowControl/>
        <w:spacing w:line="360" w:lineRule="auto"/>
        <w:jc w:val="left"/>
        <w:rPr>
          <w:rFonts w:ascii="宋体" w:hAnsi="宋体"/>
          <w:b/>
          <w:bCs/>
          <w:w w:val="95"/>
          <w:sz w:val="30"/>
          <w:szCs w:val="30"/>
        </w:rPr>
        <w:sectPr w:rsidR="00714A86" w:rsidRPr="00BE3F78">
          <w:pgSz w:w="11906" w:h="16838"/>
          <w:pgMar w:top="1457" w:right="1474" w:bottom="1457" w:left="1474" w:header="851" w:footer="851" w:gutter="0"/>
          <w:cols w:space="720"/>
        </w:sectPr>
      </w:pPr>
    </w:p>
    <w:p w14:paraId="0B4AECD0" w14:textId="77777777" w:rsidR="00714A86" w:rsidRPr="00BE3F78" w:rsidRDefault="00714A86">
      <w:pPr>
        <w:pStyle w:val="a6"/>
        <w:spacing w:before="120" w:after="120" w:line="360" w:lineRule="auto"/>
        <w:jc w:val="center"/>
        <w:rPr>
          <w:rFonts w:hAnsi="宋体" w:cs="宋体"/>
          <w:b/>
          <w:sz w:val="44"/>
          <w:szCs w:val="44"/>
        </w:rPr>
      </w:pPr>
    </w:p>
    <w:p w14:paraId="546B97D1" w14:textId="77777777" w:rsidR="00714A86" w:rsidRPr="00BE3F78" w:rsidRDefault="00AD3450">
      <w:pPr>
        <w:pStyle w:val="a6"/>
        <w:spacing w:before="120" w:after="120" w:line="360" w:lineRule="auto"/>
        <w:jc w:val="center"/>
        <w:rPr>
          <w:rFonts w:hAnsi="宋体" w:cs="宋体"/>
          <w:b/>
          <w:sz w:val="44"/>
          <w:szCs w:val="44"/>
        </w:rPr>
      </w:pPr>
      <w:r w:rsidRPr="00BE3F78">
        <w:rPr>
          <w:rFonts w:hAnsi="宋体" w:cs="宋体" w:hint="eastAsia"/>
          <w:b/>
          <w:sz w:val="44"/>
          <w:szCs w:val="44"/>
        </w:rPr>
        <w:t>目    录</w:t>
      </w:r>
    </w:p>
    <w:p w14:paraId="3EAC05DE" w14:textId="77777777" w:rsidR="00714A86" w:rsidRPr="00BE3F78" w:rsidRDefault="00714A86">
      <w:pPr>
        <w:pStyle w:val="a6"/>
        <w:spacing w:before="120" w:after="120" w:line="360" w:lineRule="auto"/>
        <w:jc w:val="center"/>
        <w:rPr>
          <w:rFonts w:hAnsi="宋体" w:cs="宋体"/>
          <w:b/>
          <w:sz w:val="44"/>
          <w:szCs w:val="44"/>
        </w:rPr>
      </w:pPr>
    </w:p>
    <w:p w14:paraId="6869E06D" w14:textId="77777777" w:rsidR="00714A86" w:rsidRPr="00BE3F78" w:rsidRDefault="00AD3450">
      <w:pPr>
        <w:pStyle w:val="TOC1"/>
        <w:tabs>
          <w:tab w:val="right" w:leader="dot" w:pos="8380"/>
        </w:tabs>
        <w:spacing w:line="360" w:lineRule="auto"/>
        <w:rPr>
          <w:rFonts w:ascii="宋体" w:hAnsi="宋体"/>
          <w:b/>
          <w:sz w:val="28"/>
          <w:szCs w:val="28"/>
        </w:rPr>
      </w:pPr>
      <w:r w:rsidRPr="00BE3F78">
        <w:rPr>
          <w:rFonts w:ascii="宋体" w:hAnsi="宋体" w:cs="宋体" w:hint="eastAsia"/>
          <w:b/>
          <w:bCs/>
          <w:sz w:val="28"/>
          <w:szCs w:val="28"/>
        </w:rPr>
        <w:fldChar w:fldCharType="begin"/>
      </w:r>
      <w:r w:rsidRPr="00BE3F78">
        <w:rPr>
          <w:rFonts w:ascii="宋体" w:hAnsi="宋体" w:cs="宋体" w:hint="eastAsia"/>
          <w:b/>
          <w:bCs/>
          <w:sz w:val="28"/>
          <w:szCs w:val="28"/>
        </w:rPr>
        <w:instrText>TOC \o "1-3" \h \z \u</w:instrText>
      </w:r>
      <w:r w:rsidRPr="00BE3F78">
        <w:rPr>
          <w:rFonts w:ascii="宋体" w:hAnsi="宋体" w:cs="宋体" w:hint="eastAsia"/>
          <w:b/>
          <w:bCs/>
          <w:sz w:val="28"/>
          <w:szCs w:val="28"/>
        </w:rPr>
        <w:fldChar w:fldCharType="separate"/>
      </w:r>
      <w:hyperlink r:id="rId7" w:anchor="_Toc192604168" w:history="1">
        <w:r w:rsidRPr="00BE3F78">
          <w:rPr>
            <w:rStyle w:val="ac"/>
            <w:rFonts w:ascii="宋体" w:hAnsi="宋体" w:cs="宋体"/>
            <w:b/>
            <w:sz w:val="28"/>
            <w:szCs w:val="28"/>
          </w:rPr>
          <w:t>第一章  采购邀请</w:t>
        </w:r>
        <w:r w:rsidRPr="00BE3F78">
          <w:rPr>
            <w:rStyle w:val="ac"/>
            <w:rFonts w:ascii="宋体" w:hAnsi="宋体"/>
            <w:b/>
            <w:sz w:val="28"/>
            <w:szCs w:val="28"/>
          </w:rPr>
          <w:tab/>
        </w:r>
        <w:r w:rsidRPr="00BE3F78">
          <w:rPr>
            <w:rStyle w:val="ac"/>
            <w:rFonts w:ascii="宋体" w:hAnsi="宋体"/>
            <w:b/>
            <w:sz w:val="28"/>
            <w:szCs w:val="28"/>
          </w:rPr>
          <w:fldChar w:fldCharType="begin"/>
        </w:r>
        <w:r w:rsidRPr="00BE3F78">
          <w:rPr>
            <w:rStyle w:val="ac"/>
            <w:rFonts w:ascii="宋体" w:hAnsi="宋体"/>
            <w:b/>
            <w:sz w:val="28"/>
            <w:szCs w:val="28"/>
          </w:rPr>
          <w:instrText xml:space="preserve"> PAGEREF _Toc192604168 \h </w:instrText>
        </w:r>
        <w:r w:rsidRPr="00BE3F78">
          <w:rPr>
            <w:rStyle w:val="ac"/>
            <w:rFonts w:ascii="宋体" w:hAnsi="宋体"/>
            <w:b/>
            <w:sz w:val="28"/>
            <w:szCs w:val="28"/>
          </w:rPr>
        </w:r>
        <w:r w:rsidRPr="00BE3F78">
          <w:rPr>
            <w:rStyle w:val="ac"/>
            <w:rFonts w:ascii="宋体" w:hAnsi="宋体"/>
            <w:b/>
            <w:sz w:val="28"/>
            <w:szCs w:val="28"/>
          </w:rPr>
          <w:fldChar w:fldCharType="separate"/>
        </w:r>
        <w:r w:rsidRPr="00BE3F78">
          <w:rPr>
            <w:rStyle w:val="ac"/>
            <w:rFonts w:ascii="宋体" w:hAnsi="宋体"/>
            <w:b/>
            <w:sz w:val="28"/>
            <w:szCs w:val="28"/>
          </w:rPr>
          <w:t>3</w:t>
        </w:r>
        <w:r w:rsidRPr="00BE3F78">
          <w:rPr>
            <w:rStyle w:val="ac"/>
            <w:rFonts w:ascii="宋体" w:hAnsi="宋体"/>
            <w:b/>
            <w:sz w:val="28"/>
            <w:szCs w:val="28"/>
          </w:rPr>
          <w:fldChar w:fldCharType="end"/>
        </w:r>
      </w:hyperlink>
    </w:p>
    <w:p w14:paraId="40D39A14" w14:textId="77777777" w:rsidR="00714A86" w:rsidRPr="00BE3F78" w:rsidRDefault="00BA7B4B">
      <w:pPr>
        <w:pStyle w:val="TOC1"/>
        <w:tabs>
          <w:tab w:val="right" w:leader="dot" w:pos="8380"/>
        </w:tabs>
        <w:spacing w:line="360" w:lineRule="auto"/>
        <w:rPr>
          <w:rFonts w:ascii="宋体" w:hAnsi="宋体"/>
          <w:b/>
          <w:sz w:val="28"/>
          <w:szCs w:val="28"/>
        </w:rPr>
      </w:pPr>
      <w:hyperlink r:id="rId8" w:anchor="_Toc192604169" w:history="1">
        <w:r w:rsidR="00AD3450" w:rsidRPr="00BE3F78">
          <w:rPr>
            <w:rStyle w:val="ac"/>
            <w:rFonts w:ascii="宋体" w:hAnsi="宋体" w:cs="宋体"/>
            <w:b/>
            <w:sz w:val="28"/>
            <w:szCs w:val="28"/>
          </w:rPr>
          <w:t>第二章  供应商须知</w:t>
        </w:r>
        <w:r w:rsidR="00AD3450" w:rsidRPr="00BE3F78">
          <w:rPr>
            <w:rStyle w:val="ac"/>
            <w:rFonts w:ascii="宋体" w:hAnsi="宋体"/>
            <w:b/>
            <w:sz w:val="28"/>
            <w:szCs w:val="28"/>
          </w:rPr>
          <w:tab/>
        </w:r>
        <w:r w:rsidR="00AD3450" w:rsidRPr="00BE3F78">
          <w:rPr>
            <w:rStyle w:val="ac"/>
            <w:rFonts w:ascii="宋体" w:hAnsi="宋体"/>
            <w:b/>
            <w:sz w:val="28"/>
            <w:szCs w:val="28"/>
          </w:rPr>
          <w:fldChar w:fldCharType="begin"/>
        </w:r>
        <w:r w:rsidR="00AD3450" w:rsidRPr="00BE3F78">
          <w:rPr>
            <w:rStyle w:val="ac"/>
            <w:rFonts w:ascii="宋体" w:hAnsi="宋体"/>
            <w:b/>
            <w:sz w:val="28"/>
            <w:szCs w:val="28"/>
          </w:rPr>
          <w:instrText xml:space="preserve"> PAGEREF _Toc192604169 \h </w:instrText>
        </w:r>
        <w:r w:rsidR="00AD3450" w:rsidRPr="00BE3F78">
          <w:rPr>
            <w:rStyle w:val="ac"/>
            <w:rFonts w:ascii="宋体" w:hAnsi="宋体"/>
            <w:b/>
            <w:sz w:val="28"/>
            <w:szCs w:val="28"/>
          </w:rPr>
        </w:r>
        <w:r w:rsidR="00AD3450" w:rsidRPr="00BE3F78">
          <w:rPr>
            <w:rStyle w:val="ac"/>
            <w:rFonts w:ascii="宋体" w:hAnsi="宋体"/>
            <w:b/>
            <w:sz w:val="28"/>
            <w:szCs w:val="28"/>
          </w:rPr>
          <w:fldChar w:fldCharType="separate"/>
        </w:r>
        <w:r w:rsidR="00AD3450" w:rsidRPr="00BE3F78">
          <w:rPr>
            <w:rStyle w:val="ac"/>
            <w:rFonts w:ascii="宋体" w:hAnsi="宋体"/>
            <w:b/>
            <w:sz w:val="28"/>
            <w:szCs w:val="28"/>
          </w:rPr>
          <w:t>5</w:t>
        </w:r>
        <w:r w:rsidR="00AD3450" w:rsidRPr="00BE3F78">
          <w:rPr>
            <w:rStyle w:val="ac"/>
            <w:rFonts w:ascii="宋体" w:hAnsi="宋体"/>
            <w:b/>
            <w:sz w:val="28"/>
            <w:szCs w:val="28"/>
          </w:rPr>
          <w:fldChar w:fldCharType="end"/>
        </w:r>
      </w:hyperlink>
    </w:p>
    <w:p w14:paraId="10CABB00" w14:textId="77777777" w:rsidR="00714A86" w:rsidRPr="00BE3F78" w:rsidRDefault="00BA7B4B">
      <w:pPr>
        <w:pStyle w:val="TOC2"/>
        <w:tabs>
          <w:tab w:val="right" w:leader="dot" w:pos="8380"/>
        </w:tabs>
        <w:spacing w:line="360" w:lineRule="auto"/>
        <w:rPr>
          <w:rFonts w:ascii="宋体" w:hAnsi="宋体"/>
          <w:b/>
          <w:sz w:val="28"/>
          <w:szCs w:val="28"/>
        </w:rPr>
      </w:pPr>
      <w:hyperlink r:id="rId9" w:anchor="_Toc192604170" w:history="1">
        <w:r w:rsidR="00AD3450" w:rsidRPr="00BE3F78">
          <w:rPr>
            <w:rStyle w:val="ac"/>
            <w:rFonts w:ascii="宋体" w:hAnsi="宋体" w:cs="宋体"/>
            <w:b/>
            <w:sz w:val="28"/>
            <w:szCs w:val="28"/>
          </w:rPr>
          <w:t>前附表</w:t>
        </w:r>
        <w:r w:rsidR="00AD3450" w:rsidRPr="00BE3F78">
          <w:rPr>
            <w:rStyle w:val="ac"/>
            <w:rFonts w:ascii="宋体" w:hAnsi="宋体"/>
            <w:b/>
            <w:sz w:val="28"/>
            <w:szCs w:val="28"/>
          </w:rPr>
          <w:tab/>
        </w:r>
        <w:r w:rsidR="00AD3450" w:rsidRPr="00BE3F78">
          <w:rPr>
            <w:rStyle w:val="ac"/>
            <w:rFonts w:ascii="宋体" w:hAnsi="宋体"/>
            <w:b/>
            <w:sz w:val="28"/>
            <w:szCs w:val="28"/>
          </w:rPr>
          <w:fldChar w:fldCharType="begin"/>
        </w:r>
        <w:r w:rsidR="00AD3450" w:rsidRPr="00BE3F78">
          <w:rPr>
            <w:rStyle w:val="ac"/>
            <w:rFonts w:ascii="宋体" w:hAnsi="宋体"/>
            <w:b/>
            <w:sz w:val="28"/>
            <w:szCs w:val="28"/>
          </w:rPr>
          <w:instrText xml:space="preserve"> PAGEREF _Toc192604170 \h </w:instrText>
        </w:r>
        <w:r w:rsidR="00AD3450" w:rsidRPr="00BE3F78">
          <w:rPr>
            <w:rStyle w:val="ac"/>
            <w:rFonts w:ascii="宋体" w:hAnsi="宋体"/>
            <w:b/>
            <w:sz w:val="28"/>
            <w:szCs w:val="28"/>
          </w:rPr>
        </w:r>
        <w:r w:rsidR="00AD3450" w:rsidRPr="00BE3F78">
          <w:rPr>
            <w:rStyle w:val="ac"/>
            <w:rFonts w:ascii="宋体" w:hAnsi="宋体"/>
            <w:b/>
            <w:sz w:val="28"/>
            <w:szCs w:val="28"/>
          </w:rPr>
          <w:fldChar w:fldCharType="separate"/>
        </w:r>
        <w:r w:rsidR="00AD3450" w:rsidRPr="00BE3F78">
          <w:rPr>
            <w:rStyle w:val="ac"/>
            <w:rFonts w:ascii="宋体" w:hAnsi="宋体"/>
            <w:b/>
            <w:sz w:val="28"/>
            <w:szCs w:val="28"/>
          </w:rPr>
          <w:t>5</w:t>
        </w:r>
        <w:r w:rsidR="00AD3450" w:rsidRPr="00BE3F78">
          <w:rPr>
            <w:rStyle w:val="ac"/>
            <w:rFonts w:ascii="宋体" w:hAnsi="宋体"/>
            <w:b/>
            <w:sz w:val="28"/>
            <w:szCs w:val="28"/>
          </w:rPr>
          <w:fldChar w:fldCharType="end"/>
        </w:r>
      </w:hyperlink>
    </w:p>
    <w:p w14:paraId="4C749849" w14:textId="77777777" w:rsidR="00714A86" w:rsidRPr="00BE3F78" w:rsidRDefault="00BA7B4B">
      <w:pPr>
        <w:pStyle w:val="TOC1"/>
        <w:tabs>
          <w:tab w:val="right" w:leader="dot" w:pos="8380"/>
        </w:tabs>
        <w:spacing w:line="360" w:lineRule="auto"/>
        <w:rPr>
          <w:rFonts w:ascii="宋体" w:hAnsi="宋体"/>
          <w:b/>
          <w:sz w:val="28"/>
          <w:szCs w:val="28"/>
        </w:rPr>
      </w:pPr>
      <w:hyperlink r:id="rId10" w:anchor="_Toc192604173" w:history="1">
        <w:r w:rsidR="00AD3450" w:rsidRPr="00BE3F78">
          <w:rPr>
            <w:rStyle w:val="ac"/>
            <w:rFonts w:ascii="宋体" w:hAnsi="宋体" w:cs="宋体"/>
            <w:b/>
            <w:sz w:val="28"/>
            <w:szCs w:val="28"/>
          </w:rPr>
          <w:t>第三章  评审办法</w:t>
        </w:r>
        <w:r w:rsidR="00AD3450" w:rsidRPr="00BE3F78">
          <w:rPr>
            <w:rStyle w:val="ac"/>
            <w:rFonts w:ascii="宋体" w:hAnsi="宋体"/>
            <w:b/>
            <w:sz w:val="28"/>
            <w:szCs w:val="28"/>
          </w:rPr>
          <w:tab/>
        </w:r>
        <w:r w:rsidR="00AD3450" w:rsidRPr="00BE3F78">
          <w:rPr>
            <w:rStyle w:val="ac"/>
            <w:rFonts w:ascii="宋体" w:hAnsi="宋体"/>
            <w:b/>
            <w:sz w:val="28"/>
            <w:szCs w:val="28"/>
          </w:rPr>
          <w:fldChar w:fldCharType="begin"/>
        </w:r>
        <w:r w:rsidR="00AD3450" w:rsidRPr="00BE3F78">
          <w:rPr>
            <w:rStyle w:val="ac"/>
            <w:rFonts w:ascii="宋体" w:hAnsi="宋体"/>
            <w:b/>
            <w:sz w:val="28"/>
            <w:szCs w:val="28"/>
          </w:rPr>
          <w:instrText xml:space="preserve"> PAGEREF _Toc192604173 \h </w:instrText>
        </w:r>
        <w:r w:rsidR="00AD3450" w:rsidRPr="00BE3F78">
          <w:rPr>
            <w:rStyle w:val="ac"/>
            <w:rFonts w:ascii="宋体" w:hAnsi="宋体"/>
            <w:b/>
            <w:sz w:val="28"/>
            <w:szCs w:val="28"/>
          </w:rPr>
        </w:r>
        <w:r w:rsidR="00AD3450" w:rsidRPr="00BE3F78">
          <w:rPr>
            <w:rStyle w:val="ac"/>
            <w:rFonts w:ascii="宋体" w:hAnsi="宋体"/>
            <w:b/>
            <w:sz w:val="28"/>
            <w:szCs w:val="28"/>
          </w:rPr>
          <w:fldChar w:fldCharType="separate"/>
        </w:r>
        <w:r w:rsidR="00AD3450" w:rsidRPr="00BE3F78">
          <w:rPr>
            <w:rStyle w:val="ac"/>
            <w:rFonts w:ascii="宋体" w:hAnsi="宋体"/>
            <w:b/>
            <w:sz w:val="28"/>
            <w:szCs w:val="28"/>
          </w:rPr>
          <w:t>9</w:t>
        </w:r>
        <w:r w:rsidR="00AD3450" w:rsidRPr="00BE3F78">
          <w:rPr>
            <w:rStyle w:val="ac"/>
            <w:rFonts w:ascii="宋体" w:hAnsi="宋体"/>
            <w:b/>
            <w:sz w:val="28"/>
            <w:szCs w:val="28"/>
          </w:rPr>
          <w:fldChar w:fldCharType="end"/>
        </w:r>
      </w:hyperlink>
    </w:p>
    <w:p w14:paraId="30030595" w14:textId="77777777" w:rsidR="00714A86" w:rsidRPr="00BE3F78" w:rsidRDefault="00BA7B4B">
      <w:pPr>
        <w:pStyle w:val="TOC1"/>
        <w:tabs>
          <w:tab w:val="right" w:leader="dot" w:pos="8380"/>
        </w:tabs>
        <w:spacing w:line="360" w:lineRule="auto"/>
        <w:rPr>
          <w:rFonts w:ascii="宋体" w:hAnsi="宋体"/>
          <w:b/>
          <w:sz w:val="28"/>
          <w:szCs w:val="28"/>
        </w:rPr>
      </w:pPr>
      <w:hyperlink r:id="rId11" w:anchor="_Toc192604174" w:history="1">
        <w:r w:rsidR="00AD3450" w:rsidRPr="00BE3F78">
          <w:rPr>
            <w:rStyle w:val="ac"/>
            <w:rFonts w:ascii="宋体" w:hAnsi="宋体" w:cs="宋体"/>
            <w:b/>
            <w:sz w:val="28"/>
            <w:szCs w:val="28"/>
          </w:rPr>
          <w:t>第四章  采购内容及需求</w:t>
        </w:r>
        <w:r w:rsidR="00AD3450" w:rsidRPr="00BE3F78">
          <w:rPr>
            <w:rStyle w:val="ac"/>
            <w:rFonts w:ascii="宋体" w:hAnsi="宋体"/>
            <w:b/>
            <w:sz w:val="28"/>
            <w:szCs w:val="28"/>
          </w:rPr>
          <w:tab/>
        </w:r>
        <w:r w:rsidR="00AD3450" w:rsidRPr="00BE3F78">
          <w:rPr>
            <w:rStyle w:val="ac"/>
            <w:rFonts w:ascii="宋体" w:hAnsi="宋体"/>
            <w:b/>
            <w:sz w:val="28"/>
            <w:szCs w:val="28"/>
          </w:rPr>
          <w:fldChar w:fldCharType="begin"/>
        </w:r>
        <w:r w:rsidR="00AD3450" w:rsidRPr="00BE3F78">
          <w:rPr>
            <w:rStyle w:val="ac"/>
            <w:rFonts w:ascii="宋体" w:hAnsi="宋体"/>
            <w:b/>
            <w:sz w:val="28"/>
            <w:szCs w:val="28"/>
          </w:rPr>
          <w:instrText xml:space="preserve"> PAGEREF _Toc192604174 \h </w:instrText>
        </w:r>
        <w:r w:rsidR="00AD3450" w:rsidRPr="00BE3F78">
          <w:rPr>
            <w:rStyle w:val="ac"/>
            <w:rFonts w:ascii="宋体" w:hAnsi="宋体"/>
            <w:b/>
            <w:sz w:val="28"/>
            <w:szCs w:val="28"/>
          </w:rPr>
        </w:r>
        <w:r w:rsidR="00AD3450" w:rsidRPr="00BE3F78">
          <w:rPr>
            <w:rStyle w:val="ac"/>
            <w:rFonts w:ascii="宋体" w:hAnsi="宋体"/>
            <w:b/>
            <w:sz w:val="28"/>
            <w:szCs w:val="28"/>
          </w:rPr>
          <w:fldChar w:fldCharType="separate"/>
        </w:r>
        <w:r w:rsidR="00AD3450" w:rsidRPr="00BE3F78">
          <w:rPr>
            <w:rStyle w:val="ac"/>
            <w:rFonts w:ascii="宋体" w:hAnsi="宋体"/>
            <w:b/>
            <w:sz w:val="28"/>
            <w:szCs w:val="28"/>
          </w:rPr>
          <w:t>12</w:t>
        </w:r>
        <w:r w:rsidR="00AD3450" w:rsidRPr="00BE3F78">
          <w:rPr>
            <w:rStyle w:val="ac"/>
            <w:rFonts w:ascii="宋体" w:hAnsi="宋体"/>
            <w:b/>
            <w:sz w:val="28"/>
            <w:szCs w:val="28"/>
          </w:rPr>
          <w:fldChar w:fldCharType="end"/>
        </w:r>
      </w:hyperlink>
    </w:p>
    <w:p w14:paraId="7EF9EF87" w14:textId="77777777" w:rsidR="00714A86" w:rsidRPr="00BE3F78" w:rsidRDefault="00BA7B4B">
      <w:pPr>
        <w:pStyle w:val="TOC1"/>
        <w:tabs>
          <w:tab w:val="right" w:leader="dot" w:pos="8380"/>
        </w:tabs>
        <w:spacing w:line="360" w:lineRule="auto"/>
        <w:rPr>
          <w:rFonts w:ascii="宋体" w:hAnsi="宋体"/>
          <w:b/>
          <w:sz w:val="28"/>
          <w:szCs w:val="28"/>
        </w:rPr>
      </w:pPr>
      <w:hyperlink r:id="rId12" w:anchor="_Toc192604179" w:history="1">
        <w:r w:rsidR="00AD3450" w:rsidRPr="00BE3F78">
          <w:rPr>
            <w:rStyle w:val="ac"/>
            <w:rFonts w:ascii="宋体" w:hAnsi="宋体" w:cs="宋体"/>
            <w:b/>
            <w:sz w:val="28"/>
            <w:szCs w:val="28"/>
          </w:rPr>
          <w:t>第五章  合同主要条款</w:t>
        </w:r>
        <w:r w:rsidR="00AD3450" w:rsidRPr="00BE3F78">
          <w:rPr>
            <w:rStyle w:val="ac"/>
            <w:rFonts w:ascii="宋体" w:hAnsi="宋体"/>
            <w:b/>
            <w:sz w:val="28"/>
            <w:szCs w:val="28"/>
          </w:rPr>
          <w:tab/>
        </w:r>
        <w:r w:rsidR="00AD3450" w:rsidRPr="00BE3F78">
          <w:rPr>
            <w:rStyle w:val="ac"/>
            <w:rFonts w:ascii="宋体" w:hAnsi="宋体"/>
            <w:b/>
            <w:sz w:val="28"/>
            <w:szCs w:val="28"/>
          </w:rPr>
          <w:fldChar w:fldCharType="begin"/>
        </w:r>
        <w:r w:rsidR="00AD3450" w:rsidRPr="00BE3F78">
          <w:rPr>
            <w:rStyle w:val="ac"/>
            <w:rFonts w:ascii="宋体" w:hAnsi="宋体"/>
            <w:b/>
            <w:sz w:val="28"/>
            <w:szCs w:val="28"/>
          </w:rPr>
          <w:instrText xml:space="preserve"> PAGEREF _Toc192604179 \h </w:instrText>
        </w:r>
        <w:r w:rsidR="00AD3450" w:rsidRPr="00BE3F78">
          <w:rPr>
            <w:rStyle w:val="ac"/>
            <w:rFonts w:ascii="宋体" w:hAnsi="宋体"/>
            <w:b/>
            <w:sz w:val="28"/>
            <w:szCs w:val="28"/>
          </w:rPr>
        </w:r>
        <w:r w:rsidR="00AD3450" w:rsidRPr="00BE3F78">
          <w:rPr>
            <w:rStyle w:val="ac"/>
            <w:rFonts w:ascii="宋体" w:hAnsi="宋体"/>
            <w:b/>
            <w:sz w:val="28"/>
            <w:szCs w:val="28"/>
          </w:rPr>
          <w:fldChar w:fldCharType="separate"/>
        </w:r>
        <w:r w:rsidR="00AD3450" w:rsidRPr="00BE3F78">
          <w:rPr>
            <w:rStyle w:val="ac"/>
            <w:rFonts w:ascii="宋体" w:hAnsi="宋体"/>
            <w:b/>
            <w:sz w:val="28"/>
            <w:szCs w:val="28"/>
          </w:rPr>
          <w:t>21</w:t>
        </w:r>
        <w:r w:rsidR="00AD3450" w:rsidRPr="00BE3F78">
          <w:rPr>
            <w:rStyle w:val="ac"/>
            <w:rFonts w:ascii="宋体" w:hAnsi="宋体"/>
            <w:b/>
            <w:sz w:val="28"/>
            <w:szCs w:val="28"/>
          </w:rPr>
          <w:fldChar w:fldCharType="end"/>
        </w:r>
      </w:hyperlink>
    </w:p>
    <w:p w14:paraId="55671C68" w14:textId="77777777" w:rsidR="00714A86" w:rsidRPr="00BE3F78" w:rsidRDefault="00BA7B4B">
      <w:pPr>
        <w:pStyle w:val="TOC1"/>
        <w:tabs>
          <w:tab w:val="right" w:leader="dot" w:pos="8380"/>
        </w:tabs>
        <w:spacing w:line="360" w:lineRule="auto"/>
        <w:rPr>
          <w:rFonts w:ascii="宋体" w:hAnsi="宋体"/>
          <w:b/>
          <w:sz w:val="28"/>
          <w:szCs w:val="28"/>
        </w:rPr>
      </w:pPr>
      <w:hyperlink r:id="rId13" w:anchor="_Toc192604181" w:history="1">
        <w:r w:rsidR="00AD3450" w:rsidRPr="00BE3F78">
          <w:rPr>
            <w:rStyle w:val="ac"/>
            <w:rFonts w:ascii="宋体" w:hAnsi="宋体" w:cs="宋体"/>
            <w:b/>
            <w:sz w:val="28"/>
            <w:szCs w:val="28"/>
          </w:rPr>
          <w:t>第六章　响应文件格式</w:t>
        </w:r>
        <w:r w:rsidR="00AD3450" w:rsidRPr="00BE3F78">
          <w:rPr>
            <w:rStyle w:val="ac"/>
            <w:rFonts w:ascii="宋体" w:hAnsi="宋体"/>
            <w:b/>
            <w:sz w:val="28"/>
            <w:szCs w:val="28"/>
          </w:rPr>
          <w:tab/>
        </w:r>
        <w:r w:rsidR="00AD3450" w:rsidRPr="00BE3F78">
          <w:rPr>
            <w:rStyle w:val="ac"/>
            <w:rFonts w:ascii="宋体" w:hAnsi="宋体"/>
            <w:b/>
            <w:sz w:val="28"/>
            <w:szCs w:val="28"/>
          </w:rPr>
          <w:fldChar w:fldCharType="begin"/>
        </w:r>
        <w:r w:rsidR="00AD3450" w:rsidRPr="00BE3F78">
          <w:rPr>
            <w:rStyle w:val="ac"/>
            <w:rFonts w:ascii="宋体" w:hAnsi="宋体"/>
            <w:b/>
            <w:sz w:val="28"/>
            <w:szCs w:val="28"/>
          </w:rPr>
          <w:instrText xml:space="preserve"> PAGEREF _Toc192604181 \h </w:instrText>
        </w:r>
        <w:r w:rsidR="00AD3450" w:rsidRPr="00BE3F78">
          <w:rPr>
            <w:rStyle w:val="ac"/>
            <w:rFonts w:ascii="宋体" w:hAnsi="宋体"/>
            <w:b/>
            <w:sz w:val="28"/>
            <w:szCs w:val="28"/>
          </w:rPr>
        </w:r>
        <w:r w:rsidR="00AD3450" w:rsidRPr="00BE3F78">
          <w:rPr>
            <w:rStyle w:val="ac"/>
            <w:rFonts w:ascii="宋体" w:hAnsi="宋体"/>
            <w:b/>
            <w:sz w:val="28"/>
            <w:szCs w:val="28"/>
          </w:rPr>
          <w:fldChar w:fldCharType="separate"/>
        </w:r>
        <w:r w:rsidR="00AD3450" w:rsidRPr="00BE3F78">
          <w:rPr>
            <w:rStyle w:val="ac"/>
            <w:rFonts w:ascii="宋体" w:hAnsi="宋体"/>
            <w:b/>
            <w:sz w:val="28"/>
            <w:szCs w:val="28"/>
          </w:rPr>
          <w:t>24</w:t>
        </w:r>
        <w:r w:rsidR="00AD3450" w:rsidRPr="00BE3F78">
          <w:rPr>
            <w:rStyle w:val="ac"/>
            <w:rFonts w:ascii="宋体" w:hAnsi="宋体"/>
            <w:b/>
            <w:sz w:val="28"/>
            <w:szCs w:val="28"/>
          </w:rPr>
          <w:fldChar w:fldCharType="end"/>
        </w:r>
      </w:hyperlink>
    </w:p>
    <w:p w14:paraId="6FB9A01D" w14:textId="77777777" w:rsidR="00714A86" w:rsidRPr="00BE3F78" w:rsidRDefault="00AD3450">
      <w:pPr>
        <w:pStyle w:val="a6"/>
        <w:snapToGrid w:val="0"/>
        <w:spacing w:before="120" w:after="120" w:line="360" w:lineRule="auto"/>
        <w:jc w:val="center"/>
        <w:outlineLvl w:val="0"/>
        <w:rPr>
          <w:rFonts w:hAnsi="宋体" w:cs="宋体"/>
          <w:b/>
          <w:bCs/>
          <w:sz w:val="28"/>
          <w:szCs w:val="28"/>
        </w:rPr>
      </w:pPr>
      <w:r w:rsidRPr="00BE3F78">
        <w:rPr>
          <w:rFonts w:hAnsi="宋体" w:cs="宋体" w:hint="eastAsia"/>
          <w:b/>
          <w:bCs/>
        </w:rPr>
        <w:fldChar w:fldCharType="end"/>
      </w:r>
    </w:p>
    <w:p w14:paraId="3F406CAD" w14:textId="77777777" w:rsidR="00714A86" w:rsidRPr="00BE3F78" w:rsidRDefault="00AD3450">
      <w:pPr>
        <w:pStyle w:val="a6"/>
        <w:snapToGrid w:val="0"/>
        <w:spacing w:before="120" w:after="120" w:line="360" w:lineRule="auto"/>
        <w:jc w:val="center"/>
        <w:outlineLvl w:val="0"/>
        <w:rPr>
          <w:rFonts w:hAnsi="宋体" w:cs="宋体"/>
          <w:b/>
          <w:sz w:val="30"/>
          <w:szCs w:val="30"/>
        </w:rPr>
      </w:pPr>
      <w:r w:rsidRPr="00BE3F78">
        <w:rPr>
          <w:rFonts w:hAnsi="宋体" w:hint="eastAsia"/>
          <w:b/>
          <w:bCs/>
          <w:sz w:val="30"/>
          <w:szCs w:val="30"/>
        </w:rPr>
        <w:br w:type="page"/>
      </w:r>
      <w:bookmarkStart w:id="0" w:name="_Toc192604168"/>
      <w:r w:rsidRPr="00BE3F78">
        <w:rPr>
          <w:rFonts w:hAnsi="宋体" w:cs="宋体" w:hint="eastAsia"/>
          <w:b/>
          <w:sz w:val="30"/>
          <w:szCs w:val="30"/>
        </w:rPr>
        <w:lastRenderedPageBreak/>
        <w:t>第一章  采购邀请</w:t>
      </w:r>
      <w:bookmarkEnd w:id="0"/>
    </w:p>
    <w:p w14:paraId="2595F14E" w14:textId="6601C996"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u w:val="single"/>
        </w:rPr>
        <w:t>杭州市滨江区浙</w:t>
      </w:r>
      <w:proofErr w:type="gramStart"/>
      <w:r w:rsidRPr="00BE3F78">
        <w:rPr>
          <w:rFonts w:hAnsi="宋体" w:cs="宋体" w:hint="eastAsia"/>
          <w:sz w:val="24"/>
          <w:u w:val="single"/>
        </w:rPr>
        <w:t>医</w:t>
      </w:r>
      <w:proofErr w:type="gramEnd"/>
      <w:r w:rsidRPr="00BE3F78">
        <w:rPr>
          <w:rFonts w:hAnsi="宋体" w:cs="宋体" w:hint="eastAsia"/>
          <w:sz w:val="24"/>
          <w:u w:val="single"/>
        </w:rPr>
        <w:t>二院经血管植入器械研究院</w:t>
      </w:r>
      <w:r w:rsidRPr="00BE3F78">
        <w:rPr>
          <w:rFonts w:hAnsi="宋体" w:cs="宋体" w:hint="eastAsia"/>
          <w:sz w:val="24"/>
        </w:rPr>
        <w:t>委托，就</w:t>
      </w:r>
      <w:r w:rsidR="002516A3" w:rsidRPr="00BE3F78">
        <w:rPr>
          <w:rFonts w:hAnsi="宋体" w:cs="宋体" w:hint="eastAsia"/>
          <w:sz w:val="24"/>
          <w:u w:val="single"/>
        </w:rPr>
        <w:t>纯水/超纯水一体化系统</w:t>
      </w:r>
      <w:r w:rsidRPr="00BE3F78">
        <w:rPr>
          <w:rFonts w:hAnsi="宋体" w:cs="宋体" w:hint="eastAsia"/>
          <w:sz w:val="24"/>
          <w:u w:val="single"/>
        </w:rPr>
        <w:t>采购</w:t>
      </w:r>
      <w:r w:rsidRPr="00BE3F78">
        <w:rPr>
          <w:rFonts w:hAnsi="宋体" w:cs="宋体" w:hint="eastAsia"/>
          <w:sz w:val="24"/>
        </w:rPr>
        <w:t>项目进行竞争性磋商采购，欢迎国内符合要求的供应商前来参加。</w:t>
      </w:r>
    </w:p>
    <w:p w14:paraId="3E1C19FF" w14:textId="0B0DD930" w:rsidR="00714A86" w:rsidRPr="00BE3F78" w:rsidRDefault="002516A3">
      <w:pPr>
        <w:pStyle w:val="a4"/>
        <w:spacing w:line="360" w:lineRule="auto"/>
        <w:ind w:firstLine="0"/>
        <w:rPr>
          <w:rFonts w:hAnsi="宋体" w:cs="宋体"/>
          <w:sz w:val="24"/>
        </w:rPr>
      </w:pPr>
      <w:proofErr w:type="gramStart"/>
      <w:r w:rsidRPr="00BE3F78">
        <w:rPr>
          <w:rFonts w:hAnsi="宋体" w:cs="宋体" w:hint="eastAsia"/>
          <w:sz w:val="24"/>
        </w:rPr>
        <w:t>一</w:t>
      </w:r>
      <w:proofErr w:type="gramEnd"/>
      <w:r w:rsidR="00AD3450" w:rsidRPr="00BE3F78">
        <w:rPr>
          <w:rFonts w:hAnsi="宋体" w:cs="宋体" w:hint="eastAsia"/>
          <w:sz w:val="24"/>
        </w:rPr>
        <w:t>.参照采购方式：竞争性磋商</w:t>
      </w:r>
    </w:p>
    <w:p w14:paraId="571E22C7" w14:textId="310E91EF" w:rsidR="00714A86" w:rsidRPr="00BE3F78" w:rsidRDefault="002516A3">
      <w:pPr>
        <w:pStyle w:val="a4"/>
        <w:spacing w:line="360" w:lineRule="auto"/>
        <w:ind w:firstLine="0"/>
        <w:rPr>
          <w:rFonts w:hAnsi="宋体" w:cs="宋体"/>
          <w:sz w:val="24"/>
        </w:rPr>
      </w:pPr>
      <w:r w:rsidRPr="00BE3F78">
        <w:rPr>
          <w:rFonts w:hAnsi="宋体" w:cs="宋体" w:hint="eastAsia"/>
          <w:sz w:val="24"/>
        </w:rPr>
        <w:t>二</w:t>
      </w:r>
      <w:r w:rsidR="00AD3450" w:rsidRPr="00BE3F78">
        <w:rPr>
          <w:rFonts w:hAnsi="宋体" w:cs="宋体" w:hint="eastAsia"/>
          <w:sz w:val="24"/>
        </w:rPr>
        <w:t>.采购项目概况（内容、用途、数量、简要技术要求等）：</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337"/>
        <w:gridCol w:w="1559"/>
        <w:gridCol w:w="1560"/>
        <w:gridCol w:w="3422"/>
      </w:tblGrid>
      <w:tr w:rsidR="007E75B1" w:rsidRPr="00BE3F78" w14:paraId="05C59543" w14:textId="77777777" w:rsidTr="007E75B1">
        <w:trPr>
          <w:trHeight w:val="454"/>
        </w:trPr>
        <w:tc>
          <w:tcPr>
            <w:tcW w:w="299" w:type="pct"/>
            <w:tcBorders>
              <w:top w:val="single" w:sz="4" w:space="0" w:color="auto"/>
              <w:left w:val="single" w:sz="4" w:space="0" w:color="auto"/>
              <w:bottom w:val="single" w:sz="4" w:space="0" w:color="auto"/>
              <w:right w:val="single" w:sz="4" w:space="0" w:color="auto"/>
            </w:tcBorders>
            <w:vAlign w:val="center"/>
          </w:tcPr>
          <w:p w14:paraId="3A290FA6" w14:textId="77777777" w:rsidR="007E75B1" w:rsidRPr="00BE3F78" w:rsidRDefault="007E75B1">
            <w:pPr>
              <w:pStyle w:val="a4"/>
              <w:spacing w:line="360" w:lineRule="auto"/>
              <w:ind w:firstLine="0"/>
              <w:jc w:val="center"/>
              <w:rPr>
                <w:rFonts w:hAnsi="宋体" w:cs="宋体"/>
                <w:b/>
                <w:kern w:val="2"/>
                <w:sz w:val="24"/>
              </w:rPr>
            </w:pPr>
            <w:r w:rsidRPr="00BE3F78">
              <w:rPr>
                <w:rFonts w:hAnsi="宋体" w:cs="宋体" w:hint="eastAsia"/>
                <w:b/>
                <w:kern w:val="2"/>
                <w:sz w:val="24"/>
              </w:rPr>
              <w:t>序号</w:t>
            </w:r>
          </w:p>
        </w:tc>
        <w:tc>
          <w:tcPr>
            <w:tcW w:w="798" w:type="pct"/>
            <w:tcBorders>
              <w:top w:val="single" w:sz="4" w:space="0" w:color="auto"/>
              <w:left w:val="single" w:sz="4" w:space="0" w:color="auto"/>
              <w:bottom w:val="single" w:sz="4" w:space="0" w:color="auto"/>
              <w:right w:val="single" w:sz="4" w:space="0" w:color="auto"/>
            </w:tcBorders>
            <w:vAlign w:val="center"/>
          </w:tcPr>
          <w:p w14:paraId="544A2799" w14:textId="77777777" w:rsidR="007E75B1" w:rsidRPr="00BE3F78" w:rsidRDefault="007E75B1">
            <w:pPr>
              <w:pStyle w:val="a4"/>
              <w:spacing w:line="360" w:lineRule="auto"/>
              <w:ind w:firstLine="0"/>
              <w:jc w:val="center"/>
              <w:rPr>
                <w:rFonts w:hAnsi="宋体" w:cs="宋体"/>
                <w:b/>
                <w:kern w:val="2"/>
                <w:sz w:val="24"/>
              </w:rPr>
            </w:pPr>
            <w:r w:rsidRPr="00BE3F78">
              <w:rPr>
                <w:rFonts w:hAnsi="宋体" w:cs="宋体" w:hint="eastAsia"/>
                <w:b/>
                <w:kern w:val="2"/>
                <w:sz w:val="24"/>
              </w:rPr>
              <w:t>采购内容</w:t>
            </w:r>
          </w:p>
        </w:tc>
        <w:tc>
          <w:tcPr>
            <w:tcW w:w="930" w:type="pct"/>
            <w:tcBorders>
              <w:top w:val="single" w:sz="4" w:space="0" w:color="auto"/>
              <w:left w:val="single" w:sz="4" w:space="0" w:color="auto"/>
              <w:bottom w:val="single" w:sz="4" w:space="0" w:color="auto"/>
              <w:right w:val="single" w:sz="4" w:space="0" w:color="auto"/>
            </w:tcBorders>
            <w:vAlign w:val="center"/>
          </w:tcPr>
          <w:p w14:paraId="3BDDFFAF" w14:textId="77777777" w:rsidR="007E75B1" w:rsidRPr="00BE3F78" w:rsidRDefault="007E75B1">
            <w:pPr>
              <w:pStyle w:val="a4"/>
              <w:spacing w:line="360" w:lineRule="auto"/>
              <w:ind w:firstLine="0"/>
              <w:jc w:val="center"/>
              <w:rPr>
                <w:rFonts w:hAnsi="宋体" w:cs="宋体"/>
                <w:b/>
                <w:kern w:val="2"/>
                <w:sz w:val="24"/>
              </w:rPr>
            </w:pPr>
            <w:r w:rsidRPr="00BE3F78">
              <w:rPr>
                <w:rFonts w:hAnsi="宋体" w:cs="宋体" w:hint="eastAsia"/>
                <w:b/>
                <w:kern w:val="2"/>
                <w:sz w:val="24"/>
              </w:rPr>
              <w:t>预算金额</w:t>
            </w:r>
          </w:p>
          <w:p w14:paraId="4EA6B404" w14:textId="77777777" w:rsidR="007E75B1" w:rsidRPr="00BE3F78" w:rsidRDefault="007E75B1">
            <w:pPr>
              <w:pStyle w:val="a4"/>
              <w:spacing w:line="360" w:lineRule="auto"/>
              <w:ind w:firstLine="0"/>
              <w:jc w:val="center"/>
              <w:rPr>
                <w:rFonts w:hAnsi="宋体" w:cs="宋体"/>
                <w:b/>
                <w:kern w:val="2"/>
                <w:sz w:val="24"/>
              </w:rPr>
            </w:pPr>
            <w:r w:rsidRPr="00BE3F78">
              <w:rPr>
                <w:rFonts w:hAnsi="宋体" w:cs="宋体" w:hint="eastAsia"/>
                <w:b/>
                <w:kern w:val="2"/>
                <w:sz w:val="24"/>
              </w:rPr>
              <w:t>（万元）</w:t>
            </w:r>
          </w:p>
        </w:tc>
        <w:tc>
          <w:tcPr>
            <w:tcW w:w="931" w:type="pct"/>
            <w:tcBorders>
              <w:top w:val="single" w:sz="4" w:space="0" w:color="auto"/>
              <w:left w:val="single" w:sz="4" w:space="0" w:color="auto"/>
              <w:bottom w:val="single" w:sz="4" w:space="0" w:color="auto"/>
              <w:right w:val="single" w:sz="4" w:space="0" w:color="auto"/>
            </w:tcBorders>
            <w:vAlign w:val="center"/>
          </w:tcPr>
          <w:p w14:paraId="7AEA7E08" w14:textId="4FDE84FB" w:rsidR="007E75B1" w:rsidRPr="00BE3F78" w:rsidRDefault="007E75B1" w:rsidP="007E75B1">
            <w:pPr>
              <w:pStyle w:val="a4"/>
              <w:spacing w:line="360" w:lineRule="auto"/>
              <w:ind w:firstLine="0"/>
              <w:jc w:val="center"/>
              <w:rPr>
                <w:rFonts w:hAnsi="宋体" w:cs="宋体"/>
                <w:b/>
                <w:kern w:val="2"/>
                <w:sz w:val="24"/>
              </w:rPr>
            </w:pPr>
            <w:r>
              <w:rPr>
                <w:rFonts w:hAnsi="宋体" w:cs="宋体" w:hint="eastAsia"/>
                <w:b/>
                <w:kern w:val="2"/>
                <w:sz w:val="24"/>
              </w:rPr>
              <w:t>数量</w:t>
            </w:r>
          </w:p>
        </w:tc>
        <w:tc>
          <w:tcPr>
            <w:tcW w:w="2042" w:type="pct"/>
            <w:tcBorders>
              <w:top w:val="single" w:sz="4" w:space="0" w:color="auto"/>
              <w:left w:val="single" w:sz="4" w:space="0" w:color="auto"/>
              <w:bottom w:val="single" w:sz="4" w:space="0" w:color="auto"/>
              <w:right w:val="single" w:sz="4" w:space="0" w:color="auto"/>
            </w:tcBorders>
            <w:vAlign w:val="center"/>
          </w:tcPr>
          <w:p w14:paraId="6C54D651" w14:textId="2563A62B" w:rsidR="007E75B1" w:rsidRPr="00BE3F78" w:rsidRDefault="007E75B1">
            <w:pPr>
              <w:pStyle w:val="a4"/>
              <w:spacing w:line="360" w:lineRule="auto"/>
              <w:ind w:firstLine="0"/>
              <w:jc w:val="center"/>
              <w:rPr>
                <w:rFonts w:hAnsi="宋体" w:cs="宋体"/>
                <w:b/>
                <w:kern w:val="2"/>
                <w:sz w:val="24"/>
              </w:rPr>
            </w:pPr>
            <w:r w:rsidRPr="00BE3F78">
              <w:rPr>
                <w:rFonts w:hAnsi="宋体" w:cs="宋体" w:hint="eastAsia"/>
                <w:b/>
                <w:kern w:val="2"/>
                <w:sz w:val="24"/>
              </w:rPr>
              <w:t>简要技术描述或</w:t>
            </w:r>
          </w:p>
          <w:p w14:paraId="0DAECB9A" w14:textId="77777777" w:rsidR="007E75B1" w:rsidRPr="00BE3F78" w:rsidRDefault="007E75B1">
            <w:pPr>
              <w:pStyle w:val="a4"/>
              <w:spacing w:line="360" w:lineRule="auto"/>
              <w:ind w:firstLine="0"/>
              <w:jc w:val="center"/>
              <w:rPr>
                <w:rFonts w:hAnsi="宋体" w:cs="宋体"/>
                <w:b/>
                <w:kern w:val="2"/>
                <w:sz w:val="24"/>
              </w:rPr>
            </w:pPr>
            <w:r w:rsidRPr="00BE3F78">
              <w:rPr>
                <w:rFonts w:hAnsi="宋体" w:cs="宋体" w:hint="eastAsia"/>
                <w:b/>
                <w:kern w:val="2"/>
                <w:sz w:val="24"/>
              </w:rPr>
              <w:t>基本概况介绍</w:t>
            </w:r>
          </w:p>
        </w:tc>
      </w:tr>
      <w:tr w:rsidR="007E75B1" w:rsidRPr="00BE3F78" w14:paraId="0C707678" w14:textId="77777777" w:rsidTr="007E75B1">
        <w:trPr>
          <w:trHeight w:val="454"/>
        </w:trPr>
        <w:tc>
          <w:tcPr>
            <w:tcW w:w="299" w:type="pct"/>
            <w:tcBorders>
              <w:top w:val="single" w:sz="4" w:space="0" w:color="auto"/>
              <w:left w:val="single" w:sz="4" w:space="0" w:color="auto"/>
              <w:bottom w:val="single" w:sz="4" w:space="0" w:color="auto"/>
              <w:right w:val="single" w:sz="4" w:space="0" w:color="auto"/>
            </w:tcBorders>
            <w:vAlign w:val="center"/>
          </w:tcPr>
          <w:p w14:paraId="07FBD54E" w14:textId="77777777" w:rsidR="007E75B1" w:rsidRPr="00BE3F78" w:rsidRDefault="007E75B1">
            <w:pPr>
              <w:pStyle w:val="a4"/>
              <w:spacing w:line="360" w:lineRule="auto"/>
              <w:ind w:firstLine="0"/>
              <w:jc w:val="center"/>
              <w:rPr>
                <w:rFonts w:hAnsi="宋体" w:cs="宋体"/>
                <w:kern w:val="2"/>
                <w:sz w:val="24"/>
              </w:rPr>
            </w:pPr>
            <w:r w:rsidRPr="00BE3F78">
              <w:rPr>
                <w:rFonts w:hAnsi="宋体" w:cs="宋体" w:hint="eastAsia"/>
                <w:kern w:val="2"/>
                <w:sz w:val="24"/>
              </w:rPr>
              <w:t>1</w:t>
            </w:r>
          </w:p>
        </w:tc>
        <w:tc>
          <w:tcPr>
            <w:tcW w:w="798" w:type="pct"/>
            <w:tcBorders>
              <w:top w:val="single" w:sz="4" w:space="0" w:color="auto"/>
              <w:left w:val="single" w:sz="4" w:space="0" w:color="auto"/>
              <w:bottom w:val="single" w:sz="4" w:space="0" w:color="auto"/>
              <w:right w:val="single" w:sz="4" w:space="0" w:color="auto"/>
            </w:tcBorders>
            <w:vAlign w:val="center"/>
          </w:tcPr>
          <w:p w14:paraId="6332BA05" w14:textId="77777777" w:rsidR="007E75B1" w:rsidRPr="00BE3F78" w:rsidRDefault="007E75B1">
            <w:pPr>
              <w:pStyle w:val="a4"/>
              <w:spacing w:line="360" w:lineRule="auto"/>
              <w:ind w:firstLine="0"/>
              <w:jc w:val="center"/>
              <w:rPr>
                <w:rFonts w:hAnsi="宋体" w:cs="宋体"/>
                <w:kern w:val="2"/>
                <w:sz w:val="24"/>
              </w:rPr>
            </w:pPr>
            <w:r w:rsidRPr="00BE3F78">
              <w:rPr>
                <w:rFonts w:hAnsi="宋体" w:cs="宋体" w:hint="eastAsia"/>
                <w:kern w:val="2"/>
                <w:sz w:val="24"/>
              </w:rPr>
              <w:t>纯水/超纯水一体化系统</w:t>
            </w:r>
          </w:p>
        </w:tc>
        <w:tc>
          <w:tcPr>
            <w:tcW w:w="930" w:type="pct"/>
            <w:tcBorders>
              <w:top w:val="single" w:sz="4" w:space="0" w:color="auto"/>
              <w:left w:val="single" w:sz="4" w:space="0" w:color="auto"/>
              <w:bottom w:val="single" w:sz="4" w:space="0" w:color="auto"/>
              <w:right w:val="single" w:sz="4" w:space="0" w:color="auto"/>
            </w:tcBorders>
            <w:vAlign w:val="center"/>
          </w:tcPr>
          <w:p w14:paraId="2C1743DC" w14:textId="3ECE5562" w:rsidR="007E75B1" w:rsidRPr="00BE3F78" w:rsidRDefault="007E75B1">
            <w:pPr>
              <w:pStyle w:val="a4"/>
              <w:spacing w:line="360" w:lineRule="auto"/>
              <w:ind w:firstLine="0"/>
              <w:jc w:val="center"/>
              <w:rPr>
                <w:rFonts w:hAnsi="宋体" w:cs="宋体"/>
                <w:kern w:val="2"/>
                <w:sz w:val="24"/>
              </w:rPr>
            </w:pPr>
            <w:r w:rsidRPr="00BE3F78">
              <w:rPr>
                <w:rFonts w:hAnsi="宋体" w:cs="宋体" w:hint="eastAsia"/>
                <w:kern w:val="2"/>
                <w:sz w:val="24"/>
              </w:rPr>
              <w:t>2</w:t>
            </w:r>
            <w:r w:rsidRPr="00BE3F78">
              <w:rPr>
                <w:rFonts w:hAnsi="宋体" w:cs="宋体"/>
                <w:kern w:val="2"/>
                <w:sz w:val="24"/>
              </w:rPr>
              <w:t>9</w:t>
            </w:r>
          </w:p>
        </w:tc>
        <w:tc>
          <w:tcPr>
            <w:tcW w:w="931" w:type="pct"/>
            <w:tcBorders>
              <w:top w:val="single" w:sz="4" w:space="0" w:color="auto"/>
              <w:left w:val="single" w:sz="4" w:space="0" w:color="auto"/>
              <w:bottom w:val="single" w:sz="4" w:space="0" w:color="auto"/>
              <w:right w:val="single" w:sz="4" w:space="0" w:color="auto"/>
            </w:tcBorders>
            <w:vAlign w:val="center"/>
          </w:tcPr>
          <w:p w14:paraId="2FB1C48A" w14:textId="26A081BA" w:rsidR="007E75B1" w:rsidRPr="00BE3F78" w:rsidRDefault="007E75B1" w:rsidP="007E75B1">
            <w:pPr>
              <w:spacing w:before="156" w:line="360" w:lineRule="auto"/>
              <w:jc w:val="center"/>
              <w:rPr>
                <w:rFonts w:ascii="宋体" w:hAnsi="宋体"/>
                <w:sz w:val="24"/>
              </w:rPr>
            </w:pPr>
            <w:r>
              <w:rPr>
                <w:rFonts w:ascii="宋体" w:hAnsi="宋体" w:hint="eastAsia"/>
                <w:sz w:val="24"/>
              </w:rPr>
              <w:t>2</w:t>
            </w:r>
          </w:p>
        </w:tc>
        <w:tc>
          <w:tcPr>
            <w:tcW w:w="2042" w:type="pct"/>
            <w:tcBorders>
              <w:top w:val="single" w:sz="4" w:space="0" w:color="auto"/>
              <w:left w:val="single" w:sz="4" w:space="0" w:color="auto"/>
              <w:bottom w:val="single" w:sz="4" w:space="0" w:color="auto"/>
              <w:right w:val="single" w:sz="4" w:space="0" w:color="auto"/>
            </w:tcBorders>
          </w:tcPr>
          <w:p w14:paraId="139313EF" w14:textId="10F204E0" w:rsidR="007E75B1" w:rsidRPr="00BE3F78" w:rsidRDefault="007E75B1">
            <w:pPr>
              <w:spacing w:before="156" w:line="360" w:lineRule="auto"/>
              <w:rPr>
                <w:rFonts w:ascii="宋体" w:hAnsi="宋体"/>
                <w:sz w:val="24"/>
              </w:rPr>
            </w:pPr>
            <w:bookmarkStart w:id="1" w:name="B16_简要技术要求、用途"/>
            <w:bookmarkEnd w:id="1"/>
            <w:r w:rsidRPr="00BE3F78">
              <w:rPr>
                <w:rFonts w:ascii="宋体" w:hAnsi="宋体" w:hint="eastAsia"/>
                <w:sz w:val="24"/>
              </w:rPr>
              <w:t>设备采用市政自来水进水，可连续生产纯水及超纯水，满足实验室纯水及超纯水使用的需求。</w:t>
            </w:r>
          </w:p>
        </w:tc>
      </w:tr>
    </w:tbl>
    <w:p w14:paraId="517D8760" w14:textId="285F1403" w:rsidR="00714A86" w:rsidRPr="00BE3F78" w:rsidRDefault="002516A3">
      <w:pPr>
        <w:pStyle w:val="a4"/>
        <w:spacing w:line="360" w:lineRule="auto"/>
        <w:ind w:firstLine="0"/>
        <w:rPr>
          <w:rFonts w:hAnsi="宋体" w:cs="宋体"/>
          <w:sz w:val="24"/>
        </w:rPr>
      </w:pPr>
      <w:r w:rsidRPr="00BE3F78">
        <w:rPr>
          <w:rFonts w:hAnsi="宋体" w:cs="宋体" w:hint="eastAsia"/>
          <w:sz w:val="24"/>
        </w:rPr>
        <w:t>三</w:t>
      </w:r>
      <w:r w:rsidR="00AD3450" w:rsidRPr="00BE3F78">
        <w:rPr>
          <w:rFonts w:hAnsi="宋体" w:cs="宋体" w:hint="eastAsia"/>
          <w:sz w:val="24"/>
        </w:rPr>
        <w:t>.供应商资格条件：</w:t>
      </w:r>
    </w:p>
    <w:p w14:paraId="57BF470A"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1、基本条件：</w:t>
      </w:r>
    </w:p>
    <w:p w14:paraId="60152A51"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（1）具有独立承担民事责任的能力；</w:t>
      </w:r>
    </w:p>
    <w:p w14:paraId="27053D8B"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（2）具有良好的商业信誉和健全的财务会计制度；</w:t>
      </w:r>
    </w:p>
    <w:p w14:paraId="0F16C85A"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（3）具有履行合同所必需的设备和专业技术能力；</w:t>
      </w:r>
    </w:p>
    <w:p w14:paraId="7810E9C7"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（4）有依法缴纳税收和社会保障资金的良好记录；</w:t>
      </w:r>
    </w:p>
    <w:p w14:paraId="3BE56344"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（5）参加采购活动前三年内，在经营活动中没有重大违法记录。</w:t>
      </w:r>
    </w:p>
    <w:p w14:paraId="6A1DF7CD"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2、特定资格条件：</w:t>
      </w:r>
    </w:p>
    <w:p w14:paraId="1AB853FC"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本项目不接受联合体参加磋商。</w:t>
      </w:r>
    </w:p>
    <w:p w14:paraId="2C7A9C3A" w14:textId="3481DCA2" w:rsidR="00714A86" w:rsidRPr="00BE3F78" w:rsidRDefault="002516A3">
      <w:pPr>
        <w:pStyle w:val="a4"/>
        <w:spacing w:line="360" w:lineRule="auto"/>
        <w:ind w:firstLine="0"/>
        <w:rPr>
          <w:rFonts w:hAnsi="宋体" w:cs="宋体"/>
          <w:sz w:val="24"/>
        </w:rPr>
      </w:pPr>
      <w:r w:rsidRPr="00BE3F78">
        <w:rPr>
          <w:rFonts w:hAnsi="宋体" w:cs="宋体" w:hint="eastAsia"/>
          <w:sz w:val="24"/>
        </w:rPr>
        <w:t>四</w:t>
      </w:r>
      <w:r w:rsidR="00AD3450" w:rsidRPr="00BE3F78">
        <w:rPr>
          <w:rFonts w:hAnsi="宋体" w:cs="宋体" w:hint="eastAsia"/>
          <w:sz w:val="24"/>
        </w:rPr>
        <w:t>. 采购文件的获取时间、地点、售价:</w:t>
      </w:r>
    </w:p>
    <w:p w14:paraId="76C820F4" w14:textId="6C7E1D1D"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1.获取时间：公告发布之日至2025年</w:t>
      </w:r>
      <w:r w:rsidR="002516A3" w:rsidRPr="00BE3F78">
        <w:rPr>
          <w:rFonts w:hAnsi="宋体" w:cs="宋体"/>
          <w:sz w:val="24"/>
        </w:rPr>
        <w:t>5</w:t>
      </w:r>
      <w:r w:rsidRPr="00BE3F78">
        <w:rPr>
          <w:rFonts w:hAnsi="宋体" w:cs="宋体" w:hint="eastAsia"/>
          <w:sz w:val="24"/>
        </w:rPr>
        <w:t>月</w:t>
      </w:r>
      <w:r w:rsidR="002516A3" w:rsidRPr="00BE3F78">
        <w:rPr>
          <w:rFonts w:hAnsi="宋体" w:cs="宋体"/>
          <w:sz w:val="24"/>
        </w:rPr>
        <w:t>7</w:t>
      </w:r>
      <w:r w:rsidRPr="00BE3F78">
        <w:rPr>
          <w:rFonts w:hAnsi="宋体" w:cs="宋体" w:hint="eastAsia"/>
          <w:sz w:val="24"/>
        </w:rPr>
        <w:t>下午17：00前将报名信息发至邮箱：</w:t>
      </w:r>
      <w:r w:rsidRPr="00BE3F78">
        <w:fldChar w:fldCharType="begin"/>
      </w:r>
      <w:r w:rsidRPr="00BE3F78">
        <w:instrText xml:space="preserve"> HYPERLINK "mailto:jxgyjyzp@163.com" </w:instrText>
      </w:r>
      <w:r w:rsidRPr="00BE3F78">
        <w:fldChar w:fldCharType="separate"/>
      </w:r>
      <w:r w:rsidRPr="00BE3F78">
        <w:rPr>
          <w:rStyle w:val="ac"/>
          <w:rFonts w:hAnsi="宋体" w:cs="宋体"/>
          <w:sz w:val="24"/>
          <w:szCs w:val="24"/>
        </w:rPr>
        <w:t>jxgyjyzp@163.com</w:t>
      </w:r>
      <w:r w:rsidRPr="00BE3F78">
        <w:rPr>
          <w:rStyle w:val="ac"/>
          <w:rFonts w:hAnsi="宋体" w:cs="宋体"/>
          <w:sz w:val="24"/>
          <w:szCs w:val="24"/>
        </w:rPr>
        <w:fldChar w:fldCharType="end"/>
      </w:r>
    </w:p>
    <w:p w14:paraId="76A52035" w14:textId="77777777" w:rsidR="00714A86" w:rsidRPr="00BE3F78" w:rsidRDefault="00AD3450">
      <w:pPr>
        <w:pStyle w:val="a4"/>
        <w:spacing w:line="360" w:lineRule="auto"/>
        <w:ind w:firstLineChars="200" w:firstLine="466"/>
        <w:rPr>
          <w:rFonts w:hAnsi="宋体" w:cs="宋体"/>
          <w:b/>
          <w:sz w:val="24"/>
        </w:rPr>
      </w:pPr>
      <w:r w:rsidRPr="00BE3F78">
        <w:rPr>
          <w:rFonts w:hAnsi="宋体" w:cs="宋体" w:hint="eastAsia"/>
          <w:b/>
          <w:sz w:val="24"/>
        </w:rPr>
        <w:t>2.获取采购文件登记表（可在本项目采购公告的附件中下载后填写或自拟，表明单位名称、获取采购文件的联系人及联系电话和邮箱等）发送至邮箱。</w:t>
      </w:r>
    </w:p>
    <w:p w14:paraId="37D17CED" w14:textId="77777777" w:rsidR="00714A86" w:rsidRPr="00BE3F78" w:rsidRDefault="00AD3450">
      <w:pPr>
        <w:pStyle w:val="a4"/>
        <w:spacing w:line="360" w:lineRule="auto"/>
        <w:ind w:firstLineChars="200" w:firstLine="464"/>
        <w:rPr>
          <w:rFonts w:hAnsi="宋体" w:cs="宋体"/>
          <w:b/>
          <w:sz w:val="24"/>
        </w:rPr>
      </w:pPr>
      <w:r w:rsidRPr="00BE3F78">
        <w:rPr>
          <w:rFonts w:hAnsi="宋体" w:cs="宋体" w:hint="eastAsia"/>
          <w:sz w:val="24"/>
        </w:rPr>
        <w:t>3.未按上述规定获取采购文件的响应文件将被拒绝。</w:t>
      </w:r>
    </w:p>
    <w:p w14:paraId="7AB26AAF" w14:textId="0E8B4994" w:rsidR="00714A86" w:rsidRPr="00BE3F78" w:rsidRDefault="002516A3">
      <w:pPr>
        <w:pStyle w:val="a4"/>
        <w:spacing w:line="360" w:lineRule="auto"/>
        <w:ind w:firstLine="0"/>
        <w:rPr>
          <w:rFonts w:hAnsi="宋体" w:cs="宋体"/>
          <w:sz w:val="24"/>
        </w:rPr>
      </w:pPr>
      <w:r w:rsidRPr="00BE3F78">
        <w:rPr>
          <w:rFonts w:hAnsi="宋体" w:cs="宋体" w:hint="eastAsia"/>
          <w:sz w:val="24"/>
        </w:rPr>
        <w:t>五</w:t>
      </w:r>
      <w:r w:rsidR="00AD3450" w:rsidRPr="00BE3F78">
        <w:rPr>
          <w:rFonts w:hAnsi="宋体" w:cs="宋体" w:hint="eastAsia"/>
          <w:sz w:val="24"/>
        </w:rPr>
        <w:t>. 响应文件提交截止时间：</w:t>
      </w:r>
      <w:bookmarkStart w:id="2" w:name="B22_谈判响应文件提交截止日期"/>
      <w:bookmarkEnd w:id="2"/>
      <w:r w:rsidR="00AD3450" w:rsidRPr="00BE3F78">
        <w:rPr>
          <w:rFonts w:hAnsi="宋体" w:cs="宋体" w:hint="eastAsia"/>
          <w:b/>
          <w:sz w:val="24"/>
          <w:u w:val="single"/>
        </w:rPr>
        <w:t xml:space="preserve">2025年 </w:t>
      </w:r>
      <w:r w:rsidRPr="00BE3F78">
        <w:rPr>
          <w:rFonts w:hAnsi="宋体" w:cs="宋体"/>
          <w:b/>
          <w:sz w:val="24"/>
          <w:u w:val="single"/>
        </w:rPr>
        <w:t>5</w:t>
      </w:r>
      <w:r w:rsidR="00AD3450" w:rsidRPr="00BE3F78">
        <w:rPr>
          <w:rFonts w:hAnsi="宋体" w:cs="宋体" w:hint="eastAsia"/>
          <w:b/>
          <w:sz w:val="24"/>
          <w:u w:val="single"/>
        </w:rPr>
        <w:t>月</w:t>
      </w:r>
      <w:r w:rsidRPr="00BE3F78">
        <w:rPr>
          <w:rFonts w:hAnsi="宋体" w:cs="宋体"/>
          <w:b/>
          <w:sz w:val="24"/>
          <w:u w:val="single"/>
        </w:rPr>
        <w:t>7</w:t>
      </w:r>
      <w:r w:rsidR="00AD3450" w:rsidRPr="00BE3F78">
        <w:rPr>
          <w:rFonts w:hAnsi="宋体" w:cs="宋体" w:hint="eastAsia"/>
          <w:b/>
          <w:sz w:val="24"/>
          <w:u w:val="single"/>
        </w:rPr>
        <w:t>日 17:00（北京时间）</w:t>
      </w:r>
    </w:p>
    <w:p w14:paraId="29B3AC91" w14:textId="6CAEC74B" w:rsidR="00714A86" w:rsidRPr="00BE3F78" w:rsidRDefault="002516A3">
      <w:pPr>
        <w:pStyle w:val="a4"/>
        <w:spacing w:line="360" w:lineRule="auto"/>
        <w:ind w:firstLine="0"/>
        <w:rPr>
          <w:rFonts w:hAnsi="宋体" w:cs="宋体"/>
          <w:sz w:val="24"/>
        </w:rPr>
      </w:pPr>
      <w:r w:rsidRPr="00BE3F78">
        <w:rPr>
          <w:rFonts w:hAnsi="宋体" w:cs="宋体" w:hint="eastAsia"/>
          <w:sz w:val="24"/>
        </w:rPr>
        <w:t>六</w:t>
      </w:r>
      <w:r w:rsidR="00AD3450" w:rsidRPr="00BE3F78">
        <w:rPr>
          <w:rFonts w:hAnsi="宋体" w:cs="宋体" w:hint="eastAsia"/>
          <w:sz w:val="24"/>
        </w:rPr>
        <w:t>. 响应文件提交地址：</w:t>
      </w:r>
      <w:r w:rsidR="00AD3450" w:rsidRPr="00BE3F78">
        <w:rPr>
          <w:rFonts w:hAnsi="宋体" w:cs="宋体" w:hint="eastAsia"/>
          <w:b/>
          <w:sz w:val="24"/>
          <w:u w:val="single"/>
        </w:rPr>
        <w:t>杭州市滨江区</w:t>
      </w:r>
      <w:proofErr w:type="gramStart"/>
      <w:r w:rsidR="00AD3450" w:rsidRPr="00BE3F78">
        <w:rPr>
          <w:rFonts w:hAnsi="宋体" w:cs="宋体" w:hint="eastAsia"/>
          <w:b/>
          <w:sz w:val="24"/>
          <w:u w:val="single"/>
        </w:rPr>
        <w:t>坚</w:t>
      </w:r>
      <w:proofErr w:type="gramEnd"/>
      <w:r w:rsidR="00AD3450" w:rsidRPr="00BE3F78">
        <w:rPr>
          <w:rFonts w:hAnsi="宋体" w:cs="宋体" w:hint="eastAsia"/>
          <w:b/>
          <w:sz w:val="24"/>
          <w:u w:val="single"/>
        </w:rPr>
        <w:t>塔街768号贝</w:t>
      </w:r>
      <w:proofErr w:type="gramStart"/>
      <w:r w:rsidR="00AD3450" w:rsidRPr="00BE3F78">
        <w:rPr>
          <w:rFonts w:hAnsi="宋体" w:cs="宋体" w:hint="eastAsia"/>
          <w:b/>
          <w:sz w:val="24"/>
          <w:u w:val="single"/>
        </w:rPr>
        <w:t>遨</w:t>
      </w:r>
      <w:proofErr w:type="gramEnd"/>
      <w:r w:rsidR="00AD3450" w:rsidRPr="00BE3F78">
        <w:rPr>
          <w:rFonts w:hAnsi="宋体" w:cs="宋体" w:hint="eastAsia"/>
          <w:b/>
          <w:sz w:val="24"/>
          <w:u w:val="single"/>
        </w:rPr>
        <w:t>大厦B1栋503室</w:t>
      </w:r>
    </w:p>
    <w:p w14:paraId="6CF00D37" w14:textId="61C6850B" w:rsidR="00714A86" w:rsidRPr="00BE3F78" w:rsidRDefault="002516A3">
      <w:pPr>
        <w:pStyle w:val="a4"/>
        <w:spacing w:line="360" w:lineRule="auto"/>
        <w:ind w:firstLine="0"/>
        <w:rPr>
          <w:rFonts w:hAnsi="宋体" w:cs="宋体"/>
          <w:sz w:val="24"/>
        </w:rPr>
      </w:pPr>
      <w:r w:rsidRPr="00BE3F78">
        <w:rPr>
          <w:rFonts w:hAnsi="宋体" w:cs="宋体" w:hint="eastAsia"/>
          <w:sz w:val="24"/>
        </w:rPr>
        <w:t>七</w:t>
      </w:r>
      <w:r w:rsidR="00AD3450" w:rsidRPr="00BE3F78">
        <w:rPr>
          <w:rFonts w:hAnsi="宋体" w:cs="宋体" w:hint="eastAsia"/>
          <w:sz w:val="24"/>
        </w:rPr>
        <w:t>. 磋商时间：</w:t>
      </w:r>
      <w:bookmarkStart w:id="3" w:name="B25_谈判时间日期"/>
      <w:bookmarkEnd w:id="3"/>
      <w:r w:rsidR="00AD3450" w:rsidRPr="00BE3F78">
        <w:rPr>
          <w:rFonts w:hAnsi="宋体" w:cs="宋体" w:hint="eastAsia"/>
          <w:b/>
          <w:sz w:val="24"/>
          <w:u w:val="single"/>
        </w:rPr>
        <w:t>另行通知</w:t>
      </w:r>
    </w:p>
    <w:p w14:paraId="5037EF51" w14:textId="26B38F68" w:rsidR="00714A86" w:rsidRPr="00BE3F78" w:rsidRDefault="002516A3">
      <w:pPr>
        <w:pStyle w:val="a4"/>
        <w:spacing w:line="360" w:lineRule="auto"/>
        <w:ind w:firstLine="0"/>
        <w:rPr>
          <w:rFonts w:hAnsi="宋体" w:cs="宋体"/>
          <w:sz w:val="24"/>
        </w:rPr>
      </w:pPr>
      <w:r w:rsidRPr="00BE3F78">
        <w:rPr>
          <w:rFonts w:hAnsi="宋体" w:cs="宋体" w:hint="eastAsia"/>
          <w:sz w:val="24"/>
        </w:rPr>
        <w:lastRenderedPageBreak/>
        <w:t>八</w:t>
      </w:r>
      <w:r w:rsidR="00AD3450" w:rsidRPr="00BE3F78">
        <w:rPr>
          <w:rFonts w:hAnsi="宋体" w:cs="宋体" w:hint="eastAsia"/>
          <w:sz w:val="24"/>
        </w:rPr>
        <w:t>. 磋商地址：</w:t>
      </w:r>
      <w:r w:rsidR="00AD3450" w:rsidRPr="00BE3F78">
        <w:rPr>
          <w:rFonts w:hAnsi="宋体" w:cs="宋体" w:hint="eastAsia"/>
          <w:b/>
          <w:sz w:val="24"/>
          <w:u w:val="single"/>
        </w:rPr>
        <w:t>另行通知</w:t>
      </w:r>
    </w:p>
    <w:p w14:paraId="0CE4C57B" w14:textId="4F8A3611" w:rsidR="00714A86" w:rsidRPr="00BE3F78" w:rsidRDefault="002516A3">
      <w:pPr>
        <w:pStyle w:val="a4"/>
        <w:spacing w:line="360" w:lineRule="auto"/>
        <w:ind w:firstLine="0"/>
        <w:rPr>
          <w:rFonts w:hAnsi="宋体" w:cs="宋体"/>
          <w:sz w:val="24"/>
        </w:rPr>
      </w:pPr>
      <w:r w:rsidRPr="00BE3F78">
        <w:rPr>
          <w:rFonts w:hAnsi="宋体" w:cs="宋体" w:hint="eastAsia"/>
          <w:sz w:val="24"/>
        </w:rPr>
        <w:t>九</w:t>
      </w:r>
      <w:r w:rsidR="00AD3450" w:rsidRPr="00BE3F78">
        <w:rPr>
          <w:rFonts w:hAnsi="宋体" w:cs="宋体" w:hint="eastAsia"/>
          <w:sz w:val="24"/>
        </w:rPr>
        <w:t>. 联系方式</w:t>
      </w:r>
    </w:p>
    <w:p w14:paraId="3F78A500"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采购人名称：杭州市滨江区浙</w:t>
      </w:r>
      <w:proofErr w:type="gramStart"/>
      <w:r w:rsidRPr="00BE3F78">
        <w:rPr>
          <w:rFonts w:hAnsi="宋体" w:cs="宋体" w:hint="eastAsia"/>
          <w:sz w:val="24"/>
        </w:rPr>
        <w:t>医</w:t>
      </w:r>
      <w:proofErr w:type="gramEnd"/>
      <w:r w:rsidRPr="00BE3F78">
        <w:rPr>
          <w:rFonts w:hAnsi="宋体" w:cs="宋体" w:hint="eastAsia"/>
          <w:sz w:val="24"/>
        </w:rPr>
        <w:t xml:space="preserve">二院经血管植入器械研究院        </w:t>
      </w:r>
    </w:p>
    <w:p w14:paraId="125EB603"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联系人：后勤管理部</w:t>
      </w:r>
    </w:p>
    <w:p w14:paraId="56794FBB"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联系电话：0571-87810105</w:t>
      </w:r>
    </w:p>
    <w:p w14:paraId="06F48D15" w14:textId="77777777" w:rsidR="00714A86" w:rsidRPr="00BE3F78" w:rsidRDefault="00AD3450">
      <w:pPr>
        <w:pStyle w:val="a4"/>
        <w:spacing w:line="360" w:lineRule="auto"/>
        <w:ind w:firstLineChars="200" w:firstLine="464"/>
        <w:rPr>
          <w:rFonts w:hAnsi="宋体" w:cs="宋体"/>
          <w:b/>
          <w:sz w:val="24"/>
        </w:rPr>
      </w:pPr>
      <w:r w:rsidRPr="00BE3F78">
        <w:rPr>
          <w:rFonts w:hAnsi="宋体" w:cs="宋体" w:hint="eastAsia"/>
          <w:sz w:val="24"/>
        </w:rPr>
        <w:t>地址：杭州市滨江区</w:t>
      </w:r>
      <w:proofErr w:type="gramStart"/>
      <w:r w:rsidRPr="00BE3F78">
        <w:rPr>
          <w:rFonts w:hAnsi="宋体" w:cs="宋体" w:hint="eastAsia"/>
          <w:sz w:val="24"/>
        </w:rPr>
        <w:t>坚</w:t>
      </w:r>
      <w:proofErr w:type="gramEnd"/>
      <w:r w:rsidRPr="00BE3F78">
        <w:rPr>
          <w:rFonts w:hAnsi="宋体" w:cs="宋体" w:hint="eastAsia"/>
          <w:sz w:val="24"/>
        </w:rPr>
        <w:t>塔街768号贝</w:t>
      </w:r>
      <w:proofErr w:type="gramStart"/>
      <w:r w:rsidRPr="00BE3F78">
        <w:rPr>
          <w:rFonts w:hAnsi="宋体" w:cs="宋体" w:hint="eastAsia"/>
          <w:sz w:val="24"/>
        </w:rPr>
        <w:t>遨</w:t>
      </w:r>
      <w:proofErr w:type="gramEnd"/>
      <w:r w:rsidRPr="00BE3F78">
        <w:rPr>
          <w:rFonts w:hAnsi="宋体" w:cs="宋体" w:hint="eastAsia"/>
          <w:sz w:val="24"/>
        </w:rPr>
        <w:t>大厦B1栋503室</w:t>
      </w:r>
    </w:p>
    <w:p w14:paraId="6ED5116E" w14:textId="77777777" w:rsidR="00714A86" w:rsidRPr="00BE3F78" w:rsidRDefault="00AD3450">
      <w:pPr>
        <w:snapToGrid w:val="0"/>
        <w:spacing w:line="360" w:lineRule="auto"/>
        <w:ind w:left="238"/>
        <w:jc w:val="center"/>
        <w:outlineLvl w:val="0"/>
        <w:rPr>
          <w:rFonts w:ascii="宋体" w:hAnsi="宋体"/>
          <w:sz w:val="30"/>
          <w:szCs w:val="30"/>
        </w:rPr>
      </w:pPr>
      <w:r w:rsidRPr="00BE3F78">
        <w:rPr>
          <w:rFonts w:ascii="宋体" w:hAnsi="宋体" w:hint="eastAsia"/>
        </w:rPr>
        <w:br w:type="page"/>
      </w:r>
      <w:bookmarkStart w:id="4" w:name="_Toc192604169"/>
      <w:r w:rsidRPr="00BE3F78">
        <w:rPr>
          <w:rFonts w:ascii="宋体" w:hAnsi="宋体" w:hint="eastAsia"/>
          <w:b/>
          <w:sz w:val="30"/>
          <w:szCs w:val="30"/>
        </w:rPr>
        <w:lastRenderedPageBreak/>
        <w:t>第二章  供应商须知</w:t>
      </w:r>
      <w:bookmarkEnd w:id="4"/>
    </w:p>
    <w:p w14:paraId="7F0A88A4" w14:textId="77777777" w:rsidR="00714A86" w:rsidRPr="00BE3F78" w:rsidRDefault="00AD3450">
      <w:pPr>
        <w:snapToGrid w:val="0"/>
        <w:spacing w:beforeLines="50" w:before="120" w:afterLines="50" w:after="120" w:line="360" w:lineRule="auto"/>
        <w:ind w:left="238"/>
        <w:jc w:val="center"/>
        <w:outlineLvl w:val="1"/>
        <w:rPr>
          <w:rFonts w:ascii="宋体" w:hAnsi="宋体"/>
          <w:b/>
          <w:sz w:val="28"/>
          <w:szCs w:val="28"/>
        </w:rPr>
      </w:pPr>
      <w:bookmarkStart w:id="5" w:name="_Toc192604170"/>
      <w:r w:rsidRPr="00BE3F78">
        <w:rPr>
          <w:rFonts w:ascii="宋体" w:hAnsi="宋体" w:hint="eastAsia"/>
          <w:b/>
          <w:sz w:val="28"/>
          <w:szCs w:val="28"/>
        </w:rPr>
        <w:t>前附表</w:t>
      </w:r>
      <w:bookmarkEnd w:id="5"/>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33"/>
        <w:gridCol w:w="1533"/>
        <w:gridCol w:w="6356"/>
      </w:tblGrid>
      <w:tr w:rsidR="00714A86" w:rsidRPr="00BE3F78" w14:paraId="013DEBF1" w14:textId="77777777">
        <w:trPr>
          <w:trHeight w:val="409"/>
          <w:jc w:val="center"/>
        </w:trPr>
        <w:tc>
          <w:tcPr>
            <w:tcW w:w="633" w:type="dxa"/>
            <w:tcBorders>
              <w:top w:val="single" w:sz="4" w:space="0" w:color="auto"/>
              <w:left w:val="single" w:sz="4" w:space="0" w:color="auto"/>
              <w:bottom w:val="single" w:sz="4" w:space="0" w:color="auto"/>
              <w:right w:val="single" w:sz="4" w:space="0" w:color="auto"/>
            </w:tcBorders>
            <w:vAlign w:val="center"/>
          </w:tcPr>
          <w:p w14:paraId="5228FA22" w14:textId="77777777" w:rsidR="00714A86" w:rsidRPr="00BE3F78" w:rsidRDefault="00AD3450">
            <w:pPr>
              <w:snapToGrid w:val="0"/>
              <w:spacing w:line="360" w:lineRule="auto"/>
              <w:jc w:val="center"/>
              <w:rPr>
                <w:rFonts w:ascii="宋体" w:hAnsi="宋体"/>
                <w:b/>
                <w:sz w:val="24"/>
                <w:szCs w:val="20"/>
              </w:rPr>
            </w:pPr>
            <w:r w:rsidRPr="00BE3F78">
              <w:rPr>
                <w:rFonts w:ascii="宋体" w:hAnsi="宋体" w:hint="eastAsia"/>
                <w:b/>
                <w:sz w:val="24"/>
              </w:rPr>
              <w:t>序号</w:t>
            </w:r>
          </w:p>
        </w:tc>
        <w:tc>
          <w:tcPr>
            <w:tcW w:w="1533" w:type="dxa"/>
            <w:tcBorders>
              <w:top w:val="single" w:sz="4" w:space="0" w:color="auto"/>
              <w:left w:val="single" w:sz="4" w:space="0" w:color="auto"/>
              <w:bottom w:val="single" w:sz="4" w:space="0" w:color="auto"/>
              <w:right w:val="single" w:sz="4" w:space="0" w:color="auto"/>
            </w:tcBorders>
            <w:vAlign w:val="center"/>
          </w:tcPr>
          <w:p w14:paraId="0910BC40" w14:textId="77777777" w:rsidR="00714A86" w:rsidRPr="00BE3F78" w:rsidRDefault="00AD3450">
            <w:pPr>
              <w:snapToGrid w:val="0"/>
              <w:spacing w:line="360" w:lineRule="auto"/>
              <w:jc w:val="center"/>
              <w:rPr>
                <w:rFonts w:ascii="宋体" w:hAnsi="宋体"/>
                <w:b/>
                <w:sz w:val="24"/>
              </w:rPr>
            </w:pPr>
            <w:r w:rsidRPr="00BE3F78">
              <w:rPr>
                <w:rFonts w:ascii="宋体" w:hAnsi="宋体" w:hint="eastAsia"/>
                <w:b/>
                <w:sz w:val="24"/>
              </w:rPr>
              <w:t>名  称</w:t>
            </w:r>
          </w:p>
        </w:tc>
        <w:tc>
          <w:tcPr>
            <w:tcW w:w="6356" w:type="dxa"/>
            <w:tcBorders>
              <w:top w:val="single" w:sz="4" w:space="0" w:color="auto"/>
              <w:left w:val="single" w:sz="4" w:space="0" w:color="auto"/>
              <w:bottom w:val="single" w:sz="4" w:space="0" w:color="auto"/>
              <w:right w:val="single" w:sz="4" w:space="0" w:color="auto"/>
            </w:tcBorders>
            <w:vAlign w:val="center"/>
          </w:tcPr>
          <w:p w14:paraId="6212AB2E" w14:textId="77777777" w:rsidR="00714A86" w:rsidRPr="00BE3F78" w:rsidRDefault="00AD3450">
            <w:pPr>
              <w:snapToGrid w:val="0"/>
              <w:spacing w:line="360" w:lineRule="auto"/>
              <w:jc w:val="center"/>
              <w:rPr>
                <w:rFonts w:ascii="宋体" w:hAnsi="宋体"/>
                <w:b/>
                <w:sz w:val="24"/>
                <w:szCs w:val="20"/>
              </w:rPr>
            </w:pPr>
            <w:r w:rsidRPr="00BE3F78">
              <w:rPr>
                <w:rFonts w:ascii="宋体" w:hAnsi="宋体" w:hint="eastAsia"/>
                <w:b/>
                <w:sz w:val="24"/>
              </w:rPr>
              <w:t>内   容</w:t>
            </w:r>
          </w:p>
        </w:tc>
      </w:tr>
      <w:tr w:rsidR="00714A86" w:rsidRPr="00BE3F78" w14:paraId="32733CDF" w14:textId="77777777">
        <w:trPr>
          <w:trHeight w:val="490"/>
          <w:jc w:val="center"/>
        </w:trPr>
        <w:tc>
          <w:tcPr>
            <w:tcW w:w="633" w:type="dxa"/>
            <w:tcBorders>
              <w:top w:val="single" w:sz="4" w:space="0" w:color="auto"/>
              <w:left w:val="single" w:sz="4" w:space="0" w:color="auto"/>
              <w:bottom w:val="single" w:sz="4" w:space="0" w:color="auto"/>
              <w:right w:val="single" w:sz="4" w:space="0" w:color="auto"/>
            </w:tcBorders>
            <w:vAlign w:val="center"/>
          </w:tcPr>
          <w:p w14:paraId="3F912310" w14:textId="77777777" w:rsidR="00714A86" w:rsidRPr="00BE3F78" w:rsidRDefault="00AD3450">
            <w:pPr>
              <w:snapToGrid w:val="0"/>
              <w:spacing w:line="360" w:lineRule="auto"/>
              <w:jc w:val="center"/>
              <w:rPr>
                <w:rFonts w:ascii="宋体" w:hAnsi="宋体"/>
                <w:sz w:val="24"/>
                <w:szCs w:val="20"/>
              </w:rPr>
            </w:pPr>
            <w:r w:rsidRPr="00BE3F78">
              <w:rPr>
                <w:rFonts w:ascii="宋体" w:hAnsi="宋体" w:hint="eastAsia"/>
                <w:sz w:val="24"/>
              </w:rPr>
              <w:t>1</w:t>
            </w:r>
          </w:p>
        </w:tc>
        <w:tc>
          <w:tcPr>
            <w:tcW w:w="1533" w:type="dxa"/>
            <w:tcBorders>
              <w:top w:val="single" w:sz="4" w:space="0" w:color="auto"/>
              <w:left w:val="single" w:sz="4" w:space="0" w:color="auto"/>
              <w:bottom w:val="single" w:sz="4" w:space="0" w:color="auto"/>
              <w:right w:val="single" w:sz="4" w:space="0" w:color="auto"/>
            </w:tcBorders>
            <w:vAlign w:val="center"/>
          </w:tcPr>
          <w:p w14:paraId="3DFB0497"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项目名称</w:t>
            </w:r>
          </w:p>
        </w:tc>
        <w:tc>
          <w:tcPr>
            <w:tcW w:w="6356" w:type="dxa"/>
            <w:tcBorders>
              <w:top w:val="single" w:sz="4" w:space="0" w:color="auto"/>
              <w:left w:val="single" w:sz="4" w:space="0" w:color="auto"/>
              <w:bottom w:val="single" w:sz="4" w:space="0" w:color="auto"/>
              <w:right w:val="single" w:sz="4" w:space="0" w:color="auto"/>
            </w:tcBorders>
            <w:vAlign w:val="center"/>
          </w:tcPr>
          <w:p w14:paraId="61EBE9BF" w14:textId="77777777" w:rsidR="00714A86" w:rsidRPr="00BE3F78" w:rsidRDefault="00AD3450">
            <w:pPr>
              <w:snapToGrid w:val="0"/>
              <w:spacing w:line="360" w:lineRule="auto"/>
              <w:rPr>
                <w:rFonts w:ascii="宋体" w:hAnsi="宋体"/>
                <w:sz w:val="24"/>
              </w:rPr>
            </w:pPr>
            <w:r w:rsidRPr="00BE3F78">
              <w:rPr>
                <w:rFonts w:ascii="宋体" w:hAnsi="宋体" w:hint="eastAsia"/>
                <w:sz w:val="24"/>
              </w:rPr>
              <w:t>纯水/超纯水一体化系统</w:t>
            </w:r>
          </w:p>
        </w:tc>
      </w:tr>
      <w:tr w:rsidR="00714A86" w:rsidRPr="00BE3F78" w14:paraId="3E86DA37"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09F313DA"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2</w:t>
            </w:r>
          </w:p>
        </w:tc>
        <w:tc>
          <w:tcPr>
            <w:tcW w:w="1533" w:type="dxa"/>
            <w:tcBorders>
              <w:top w:val="single" w:sz="4" w:space="0" w:color="auto"/>
              <w:left w:val="single" w:sz="4" w:space="0" w:color="auto"/>
              <w:bottom w:val="single" w:sz="4" w:space="0" w:color="auto"/>
              <w:right w:val="single" w:sz="4" w:space="0" w:color="auto"/>
            </w:tcBorders>
            <w:vAlign w:val="center"/>
          </w:tcPr>
          <w:p w14:paraId="4D4D47B2"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采购内</w:t>
            </w:r>
          </w:p>
          <w:p w14:paraId="28C445AB"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容及数量</w:t>
            </w:r>
          </w:p>
        </w:tc>
        <w:tc>
          <w:tcPr>
            <w:tcW w:w="6356" w:type="dxa"/>
            <w:tcBorders>
              <w:top w:val="single" w:sz="4" w:space="0" w:color="auto"/>
              <w:left w:val="single" w:sz="4" w:space="0" w:color="auto"/>
              <w:bottom w:val="single" w:sz="4" w:space="0" w:color="auto"/>
              <w:right w:val="single" w:sz="4" w:space="0" w:color="auto"/>
            </w:tcBorders>
            <w:vAlign w:val="center"/>
          </w:tcPr>
          <w:p w14:paraId="0CB167F9" w14:textId="77777777" w:rsidR="00714A86" w:rsidRPr="00BE3F78" w:rsidRDefault="00AD3450">
            <w:pPr>
              <w:snapToGrid w:val="0"/>
              <w:spacing w:line="360" w:lineRule="auto"/>
              <w:rPr>
                <w:rFonts w:ascii="宋体" w:hAnsi="宋体"/>
                <w:sz w:val="24"/>
              </w:rPr>
            </w:pPr>
            <w:r w:rsidRPr="00BE3F78">
              <w:rPr>
                <w:rFonts w:ascii="宋体" w:hAnsi="宋体" w:hint="eastAsia"/>
                <w:sz w:val="24"/>
              </w:rPr>
              <w:t>杭州市滨江区浙</w:t>
            </w:r>
            <w:proofErr w:type="gramStart"/>
            <w:r w:rsidRPr="00BE3F78">
              <w:rPr>
                <w:rFonts w:ascii="宋体" w:hAnsi="宋体" w:hint="eastAsia"/>
                <w:sz w:val="24"/>
              </w:rPr>
              <w:t>医</w:t>
            </w:r>
            <w:proofErr w:type="gramEnd"/>
            <w:r w:rsidRPr="00BE3F78">
              <w:rPr>
                <w:rFonts w:ascii="宋体" w:hAnsi="宋体" w:hint="eastAsia"/>
                <w:sz w:val="24"/>
              </w:rPr>
              <w:t>二院经血管植入器械研究院经费管理平台及相关服务。</w:t>
            </w:r>
          </w:p>
          <w:p w14:paraId="0CEE6D70" w14:textId="77777777" w:rsidR="00714A86" w:rsidRPr="00BE3F78" w:rsidRDefault="00AD3450">
            <w:pPr>
              <w:snapToGrid w:val="0"/>
              <w:spacing w:line="360" w:lineRule="auto"/>
              <w:rPr>
                <w:rFonts w:ascii="宋体" w:hAnsi="宋体"/>
                <w:b/>
                <w:sz w:val="24"/>
              </w:rPr>
            </w:pPr>
            <w:r w:rsidRPr="00BE3F78">
              <w:rPr>
                <w:rFonts w:ascii="宋体" w:hAnsi="宋体" w:hint="eastAsia"/>
                <w:b/>
                <w:sz w:val="24"/>
              </w:rPr>
              <w:t>数量：2套。</w:t>
            </w:r>
          </w:p>
          <w:p w14:paraId="31E91B15" w14:textId="77777777" w:rsidR="00714A86" w:rsidRPr="00BE3F78" w:rsidRDefault="00AD3450">
            <w:pPr>
              <w:snapToGrid w:val="0"/>
              <w:spacing w:line="360" w:lineRule="auto"/>
              <w:rPr>
                <w:rFonts w:ascii="宋体" w:hAnsi="宋体"/>
                <w:b/>
                <w:sz w:val="24"/>
              </w:rPr>
            </w:pPr>
            <w:r w:rsidRPr="00BE3F78">
              <w:rPr>
                <w:rFonts w:ascii="宋体" w:hAnsi="宋体" w:hint="eastAsia"/>
                <w:sz w:val="24"/>
              </w:rPr>
              <w:t>到货周期：合同签订后 30 日内。</w:t>
            </w:r>
          </w:p>
          <w:p w14:paraId="56C0D3B6" w14:textId="77777777" w:rsidR="00714A86" w:rsidRPr="00BE3F78" w:rsidRDefault="00AD3450">
            <w:pPr>
              <w:snapToGrid w:val="0"/>
              <w:spacing w:line="360" w:lineRule="auto"/>
              <w:rPr>
                <w:rFonts w:ascii="宋体" w:hAnsi="宋体"/>
                <w:sz w:val="24"/>
              </w:rPr>
            </w:pPr>
            <w:r w:rsidRPr="00BE3F78">
              <w:rPr>
                <w:rFonts w:ascii="宋体" w:hAnsi="宋体" w:hint="eastAsia"/>
                <w:sz w:val="24"/>
              </w:rPr>
              <w:t>地点：杭州市滨江区</w:t>
            </w:r>
            <w:proofErr w:type="gramStart"/>
            <w:r w:rsidRPr="00BE3F78">
              <w:rPr>
                <w:rFonts w:ascii="宋体" w:hAnsi="宋体" w:hint="eastAsia"/>
                <w:sz w:val="24"/>
              </w:rPr>
              <w:t>坚</w:t>
            </w:r>
            <w:proofErr w:type="gramEnd"/>
            <w:r w:rsidRPr="00BE3F78">
              <w:rPr>
                <w:rFonts w:ascii="宋体" w:hAnsi="宋体" w:hint="eastAsia"/>
                <w:sz w:val="24"/>
              </w:rPr>
              <w:t>塔街768号贝</w:t>
            </w:r>
            <w:proofErr w:type="gramStart"/>
            <w:r w:rsidRPr="00BE3F78">
              <w:rPr>
                <w:rFonts w:ascii="宋体" w:hAnsi="宋体" w:hint="eastAsia"/>
                <w:sz w:val="24"/>
              </w:rPr>
              <w:t>遨</w:t>
            </w:r>
            <w:proofErr w:type="gramEnd"/>
            <w:r w:rsidRPr="00BE3F78">
              <w:rPr>
                <w:rFonts w:ascii="宋体" w:hAnsi="宋体" w:hint="eastAsia"/>
                <w:sz w:val="24"/>
              </w:rPr>
              <w:t>大厦B1栋503室。</w:t>
            </w:r>
          </w:p>
        </w:tc>
      </w:tr>
      <w:tr w:rsidR="00714A86" w:rsidRPr="00BE3F78" w14:paraId="5F01858C"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566E3570"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3</w:t>
            </w:r>
          </w:p>
        </w:tc>
        <w:tc>
          <w:tcPr>
            <w:tcW w:w="1533" w:type="dxa"/>
            <w:tcBorders>
              <w:top w:val="single" w:sz="4" w:space="0" w:color="auto"/>
              <w:left w:val="single" w:sz="4" w:space="0" w:color="auto"/>
              <w:bottom w:val="single" w:sz="4" w:space="0" w:color="auto"/>
              <w:right w:val="single" w:sz="4" w:space="0" w:color="auto"/>
            </w:tcBorders>
            <w:vAlign w:val="center"/>
          </w:tcPr>
          <w:p w14:paraId="5D04F223"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预算金额</w:t>
            </w:r>
          </w:p>
        </w:tc>
        <w:tc>
          <w:tcPr>
            <w:tcW w:w="6356" w:type="dxa"/>
            <w:tcBorders>
              <w:top w:val="single" w:sz="4" w:space="0" w:color="auto"/>
              <w:left w:val="single" w:sz="4" w:space="0" w:color="auto"/>
              <w:bottom w:val="single" w:sz="4" w:space="0" w:color="auto"/>
              <w:right w:val="single" w:sz="4" w:space="0" w:color="auto"/>
            </w:tcBorders>
            <w:vAlign w:val="center"/>
          </w:tcPr>
          <w:p w14:paraId="21CA0A80" w14:textId="1B641525" w:rsidR="00714A86" w:rsidRPr="00BE3F78" w:rsidRDefault="00AD3450">
            <w:pPr>
              <w:snapToGrid w:val="0"/>
              <w:spacing w:line="360" w:lineRule="auto"/>
              <w:rPr>
                <w:rFonts w:ascii="宋体" w:hAnsi="宋体"/>
                <w:b/>
                <w:sz w:val="24"/>
                <w:u w:val="single"/>
              </w:rPr>
            </w:pPr>
            <w:r w:rsidRPr="00BE3F78">
              <w:rPr>
                <w:rFonts w:ascii="宋体" w:hAnsi="宋体" w:hint="eastAsia"/>
                <w:b/>
                <w:sz w:val="24"/>
                <w:u w:val="single"/>
              </w:rPr>
              <w:t>▲本项目预算金额为人民币2</w:t>
            </w:r>
            <w:r w:rsidR="002516A3" w:rsidRPr="00BE3F78">
              <w:rPr>
                <w:rFonts w:ascii="宋体" w:hAnsi="宋体"/>
                <w:b/>
                <w:sz w:val="24"/>
                <w:u w:val="single"/>
              </w:rPr>
              <w:t>9</w:t>
            </w:r>
            <w:r w:rsidRPr="00BE3F78">
              <w:rPr>
                <w:rFonts w:ascii="宋体" w:hAnsi="宋体" w:hint="eastAsia"/>
                <w:b/>
                <w:sz w:val="24"/>
                <w:u w:val="single"/>
              </w:rPr>
              <w:t>万元整；最终报价超过预算金额的，其响应文件无效。</w:t>
            </w:r>
          </w:p>
        </w:tc>
      </w:tr>
      <w:tr w:rsidR="00714A86" w:rsidRPr="00BE3F78" w14:paraId="7E1038CA" w14:textId="77777777">
        <w:trPr>
          <w:trHeight w:val="144"/>
          <w:jc w:val="center"/>
        </w:trPr>
        <w:tc>
          <w:tcPr>
            <w:tcW w:w="633" w:type="dxa"/>
            <w:tcBorders>
              <w:top w:val="single" w:sz="4" w:space="0" w:color="auto"/>
              <w:left w:val="single" w:sz="4" w:space="0" w:color="auto"/>
              <w:bottom w:val="single" w:sz="4" w:space="0" w:color="auto"/>
              <w:right w:val="single" w:sz="4" w:space="0" w:color="auto"/>
            </w:tcBorders>
            <w:vAlign w:val="center"/>
          </w:tcPr>
          <w:p w14:paraId="586D3CC6" w14:textId="77777777" w:rsidR="00714A86" w:rsidRPr="00BE3F78" w:rsidRDefault="00AD3450">
            <w:pPr>
              <w:snapToGrid w:val="0"/>
              <w:spacing w:line="360" w:lineRule="auto"/>
              <w:jc w:val="center"/>
              <w:rPr>
                <w:rFonts w:ascii="宋体" w:hAnsi="宋体"/>
                <w:sz w:val="24"/>
                <w:szCs w:val="20"/>
              </w:rPr>
            </w:pPr>
            <w:r w:rsidRPr="00BE3F78">
              <w:rPr>
                <w:rFonts w:ascii="宋体" w:hAnsi="宋体" w:hint="eastAsia"/>
                <w:sz w:val="24"/>
              </w:rPr>
              <w:t>4</w:t>
            </w:r>
          </w:p>
        </w:tc>
        <w:tc>
          <w:tcPr>
            <w:tcW w:w="1533" w:type="dxa"/>
            <w:tcBorders>
              <w:top w:val="single" w:sz="4" w:space="0" w:color="auto"/>
              <w:left w:val="single" w:sz="4" w:space="0" w:color="auto"/>
              <w:bottom w:val="single" w:sz="4" w:space="0" w:color="auto"/>
              <w:right w:val="single" w:sz="4" w:space="0" w:color="auto"/>
            </w:tcBorders>
            <w:vAlign w:val="center"/>
          </w:tcPr>
          <w:p w14:paraId="71C16DDD"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磋商报价</w:t>
            </w:r>
          </w:p>
        </w:tc>
        <w:tc>
          <w:tcPr>
            <w:tcW w:w="6356" w:type="dxa"/>
            <w:tcBorders>
              <w:top w:val="single" w:sz="4" w:space="0" w:color="auto"/>
              <w:left w:val="single" w:sz="4" w:space="0" w:color="auto"/>
              <w:bottom w:val="single" w:sz="4" w:space="0" w:color="auto"/>
              <w:right w:val="single" w:sz="4" w:space="0" w:color="auto"/>
            </w:tcBorders>
            <w:vAlign w:val="center"/>
          </w:tcPr>
          <w:p w14:paraId="24A0B3BE" w14:textId="77777777" w:rsidR="00714A86" w:rsidRPr="00BE3F78" w:rsidRDefault="00AD3450">
            <w:pPr>
              <w:snapToGrid w:val="0"/>
              <w:spacing w:line="360" w:lineRule="auto"/>
              <w:rPr>
                <w:rFonts w:ascii="宋体" w:hAnsi="宋体"/>
                <w:sz w:val="24"/>
              </w:rPr>
            </w:pPr>
            <w:r w:rsidRPr="00BE3F78">
              <w:rPr>
                <w:rFonts w:ascii="宋体" w:hAnsi="宋体" w:hint="eastAsia"/>
                <w:sz w:val="24"/>
              </w:rPr>
              <w:t>1、本项目应以人民币报价；</w:t>
            </w:r>
          </w:p>
          <w:p w14:paraId="441C4EA0" w14:textId="77777777" w:rsidR="00714A86" w:rsidRPr="00BE3F78" w:rsidRDefault="00AD3450">
            <w:pPr>
              <w:snapToGrid w:val="0"/>
              <w:spacing w:line="360" w:lineRule="auto"/>
              <w:rPr>
                <w:rFonts w:ascii="宋体" w:hAnsi="宋体"/>
                <w:b/>
                <w:sz w:val="24"/>
              </w:rPr>
            </w:pPr>
            <w:r w:rsidRPr="00BE3F78">
              <w:rPr>
                <w:rFonts w:ascii="宋体" w:hAnsi="宋体" w:hint="eastAsia"/>
                <w:b/>
                <w:sz w:val="24"/>
              </w:rPr>
              <w:t>2、报价为供应</w:t>
            </w:r>
            <w:proofErr w:type="gramStart"/>
            <w:r w:rsidRPr="00BE3F78">
              <w:rPr>
                <w:rFonts w:ascii="宋体" w:hAnsi="宋体" w:hint="eastAsia"/>
                <w:b/>
                <w:sz w:val="24"/>
              </w:rPr>
              <w:t>商履行</w:t>
            </w:r>
            <w:proofErr w:type="gramEnd"/>
            <w:r w:rsidRPr="00BE3F78">
              <w:rPr>
                <w:rFonts w:ascii="宋体" w:hAnsi="宋体" w:hint="eastAsia"/>
                <w:b/>
                <w:sz w:val="24"/>
              </w:rPr>
              <w:t>本项目所需的一切费用。</w:t>
            </w:r>
          </w:p>
          <w:p w14:paraId="0D01185C" w14:textId="77777777" w:rsidR="00714A86" w:rsidRPr="00BE3F78" w:rsidRDefault="00AD3450">
            <w:pPr>
              <w:spacing w:line="360" w:lineRule="auto"/>
              <w:rPr>
                <w:rFonts w:ascii="宋体" w:hAnsi="宋体"/>
                <w:sz w:val="24"/>
              </w:rPr>
            </w:pPr>
            <w:r w:rsidRPr="00BE3F78">
              <w:rPr>
                <w:rFonts w:ascii="宋体" w:hAnsi="宋体" w:hint="eastAsia"/>
                <w:sz w:val="24"/>
              </w:rPr>
              <w:t>3、不论采购结果如何，供应商均应自行承担所有与采购有关的全部费用。</w:t>
            </w:r>
          </w:p>
        </w:tc>
      </w:tr>
      <w:tr w:rsidR="00714A86" w:rsidRPr="00BE3F78" w14:paraId="65D09B70"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4F5FA680" w14:textId="77777777" w:rsidR="00714A86" w:rsidRPr="00BE3F78" w:rsidRDefault="00AD3450">
            <w:pPr>
              <w:snapToGrid w:val="0"/>
              <w:spacing w:line="360" w:lineRule="auto"/>
              <w:jc w:val="center"/>
              <w:rPr>
                <w:rFonts w:ascii="宋体" w:hAnsi="宋体"/>
                <w:sz w:val="24"/>
                <w:szCs w:val="20"/>
              </w:rPr>
            </w:pPr>
            <w:r w:rsidRPr="00BE3F78">
              <w:rPr>
                <w:rFonts w:ascii="宋体" w:hAnsi="宋体" w:hint="eastAsia"/>
                <w:sz w:val="24"/>
              </w:rPr>
              <w:t>5</w:t>
            </w:r>
          </w:p>
        </w:tc>
        <w:tc>
          <w:tcPr>
            <w:tcW w:w="1533" w:type="dxa"/>
            <w:tcBorders>
              <w:top w:val="single" w:sz="4" w:space="0" w:color="auto"/>
              <w:left w:val="single" w:sz="4" w:space="0" w:color="auto"/>
              <w:bottom w:val="single" w:sz="4" w:space="0" w:color="auto"/>
              <w:right w:val="single" w:sz="4" w:space="0" w:color="auto"/>
            </w:tcBorders>
            <w:vAlign w:val="center"/>
          </w:tcPr>
          <w:p w14:paraId="238365ED"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响应文件组成</w:t>
            </w:r>
          </w:p>
        </w:tc>
        <w:tc>
          <w:tcPr>
            <w:tcW w:w="6356" w:type="dxa"/>
            <w:tcBorders>
              <w:top w:val="single" w:sz="4" w:space="0" w:color="auto"/>
              <w:left w:val="single" w:sz="4" w:space="0" w:color="auto"/>
              <w:bottom w:val="single" w:sz="4" w:space="0" w:color="auto"/>
              <w:right w:val="single" w:sz="4" w:space="0" w:color="auto"/>
            </w:tcBorders>
            <w:vAlign w:val="center"/>
          </w:tcPr>
          <w:p w14:paraId="02E9FE62" w14:textId="77777777" w:rsidR="00714A86" w:rsidRPr="00BE3F78" w:rsidRDefault="00AD3450">
            <w:pPr>
              <w:autoSpaceDE w:val="0"/>
              <w:autoSpaceDN w:val="0"/>
              <w:snapToGrid w:val="0"/>
              <w:spacing w:line="360" w:lineRule="auto"/>
              <w:textAlignment w:val="bottom"/>
              <w:rPr>
                <w:rFonts w:ascii="宋体" w:hAnsi="宋体"/>
                <w:sz w:val="24"/>
                <w:szCs w:val="20"/>
              </w:rPr>
            </w:pPr>
            <w:r w:rsidRPr="00BE3F78">
              <w:rPr>
                <w:rFonts w:ascii="宋体" w:hAnsi="宋体" w:hint="eastAsia"/>
                <w:sz w:val="24"/>
              </w:rPr>
              <w:t>正本</w:t>
            </w:r>
            <w:r w:rsidRPr="00BE3F78">
              <w:rPr>
                <w:rFonts w:ascii="宋体" w:hAnsi="宋体" w:hint="eastAsia"/>
                <w:sz w:val="24"/>
                <w:u w:val="single"/>
              </w:rPr>
              <w:t xml:space="preserve"> 1 </w:t>
            </w:r>
            <w:r w:rsidRPr="00BE3F78">
              <w:rPr>
                <w:rFonts w:ascii="宋体" w:hAnsi="宋体" w:hint="eastAsia"/>
                <w:sz w:val="24"/>
              </w:rPr>
              <w:t>份；副本</w:t>
            </w:r>
            <w:r w:rsidRPr="00BE3F78">
              <w:rPr>
                <w:rFonts w:ascii="宋体" w:hAnsi="宋体" w:hint="eastAsia"/>
                <w:sz w:val="24"/>
                <w:u w:val="single"/>
              </w:rPr>
              <w:t xml:space="preserve"> 2</w:t>
            </w:r>
            <w:r w:rsidRPr="00BE3F78">
              <w:rPr>
                <w:rFonts w:ascii="宋体" w:hAnsi="宋体" w:hint="eastAsia"/>
                <w:sz w:val="24"/>
              </w:rPr>
              <w:t>份；电子文档U盘</w:t>
            </w:r>
            <w:r w:rsidRPr="00BE3F78">
              <w:rPr>
                <w:rFonts w:ascii="宋体" w:hAnsi="宋体" w:hint="eastAsia"/>
                <w:sz w:val="24"/>
                <w:u w:val="single"/>
              </w:rPr>
              <w:t xml:space="preserve"> 1 </w:t>
            </w:r>
            <w:r w:rsidRPr="00BE3F78">
              <w:rPr>
                <w:rFonts w:ascii="宋体" w:hAnsi="宋体" w:hint="eastAsia"/>
                <w:sz w:val="24"/>
              </w:rPr>
              <w:t>份</w:t>
            </w:r>
            <w:r w:rsidRPr="00BE3F78">
              <w:rPr>
                <w:rFonts w:ascii="宋体" w:hAnsi="宋体" w:hint="eastAsia"/>
                <w:b/>
                <w:sz w:val="24"/>
              </w:rPr>
              <w:t>。</w:t>
            </w:r>
          </w:p>
        </w:tc>
      </w:tr>
      <w:tr w:rsidR="00714A86" w:rsidRPr="00BE3F78" w14:paraId="484D4361"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0EE80D7B" w14:textId="77777777" w:rsidR="00714A86" w:rsidRPr="00BE3F78" w:rsidRDefault="00AD3450">
            <w:pPr>
              <w:snapToGrid w:val="0"/>
              <w:spacing w:line="360" w:lineRule="auto"/>
              <w:jc w:val="center"/>
              <w:rPr>
                <w:rFonts w:ascii="宋体" w:hAnsi="宋体"/>
                <w:sz w:val="24"/>
                <w:szCs w:val="20"/>
              </w:rPr>
            </w:pPr>
            <w:r w:rsidRPr="00BE3F78">
              <w:rPr>
                <w:rFonts w:ascii="宋体" w:hAnsi="宋体" w:hint="eastAsia"/>
                <w:sz w:val="24"/>
              </w:rPr>
              <w:t>6</w:t>
            </w:r>
          </w:p>
        </w:tc>
        <w:tc>
          <w:tcPr>
            <w:tcW w:w="1533" w:type="dxa"/>
            <w:tcBorders>
              <w:top w:val="single" w:sz="4" w:space="0" w:color="auto"/>
              <w:left w:val="single" w:sz="4" w:space="0" w:color="auto"/>
              <w:bottom w:val="single" w:sz="4" w:space="0" w:color="auto"/>
              <w:right w:val="single" w:sz="4" w:space="0" w:color="auto"/>
            </w:tcBorders>
            <w:vAlign w:val="center"/>
          </w:tcPr>
          <w:p w14:paraId="7759E07A"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响应文件装订要求</w:t>
            </w:r>
          </w:p>
        </w:tc>
        <w:tc>
          <w:tcPr>
            <w:tcW w:w="6356" w:type="dxa"/>
            <w:tcBorders>
              <w:top w:val="single" w:sz="4" w:space="0" w:color="auto"/>
              <w:left w:val="single" w:sz="4" w:space="0" w:color="auto"/>
              <w:bottom w:val="single" w:sz="4" w:space="0" w:color="auto"/>
              <w:right w:val="single" w:sz="4" w:space="0" w:color="auto"/>
            </w:tcBorders>
            <w:vAlign w:val="center"/>
          </w:tcPr>
          <w:p w14:paraId="4E059C62" w14:textId="77777777" w:rsidR="00714A86" w:rsidRPr="00BE3F78" w:rsidRDefault="00AD3450">
            <w:pPr>
              <w:autoSpaceDE w:val="0"/>
              <w:autoSpaceDN w:val="0"/>
              <w:adjustRightInd w:val="0"/>
              <w:spacing w:line="360" w:lineRule="auto"/>
              <w:jc w:val="left"/>
              <w:rPr>
                <w:rFonts w:ascii="宋体" w:hAnsi="宋体"/>
                <w:sz w:val="24"/>
              </w:rPr>
            </w:pPr>
            <w:r w:rsidRPr="00BE3F78">
              <w:rPr>
                <w:rFonts w:ascii="宋体" w:hAnsi="宋体" w:hint="eastAsia"/>
                <w:sz w:val="24"/>
              </w:rPr>
              <w:t>响应文件装订成册，采用胶装，不得采用活页装订。</w:t>
            </w:r>
          </w:p>
        </w:tc>
      </w:tr>
      <w:tr w:rsidR="00714A86" w:rsidRPr="00BE3F78" w14:paraId="0759E197"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571EA9AB" w14:textId="77777777" w:rsidR="00714A86" w:rsidRPr="00BE3F78" w:rsidRDefault="00AD3450">
            <w:pPr>
              <w:snapToGrid w:val="0"/>
              <w:spacing w:line="360" w:lineRule="auto"/>
              <w:jc w:val="center"/>
              <w:rPr>
                <w:rFonts w:ascii="宋体" w:hAnsi="宋体"/>
                <w:sz w:val="24"/>
                <w:szCs w:val="20"/>
              </w:rPr>
            </w:pPr>
            <w:r w:rsidRPr="00BE3F78">
              <w:rPr>
                <w:rFonts w:ascii="宋体" w:hAnsi="宋体" w:hint="eastAsia"/>
                <w:sz w:val="24"/>
              </w:rPr>
              <w:t>7</w:t>
            </w:r>
          </w:p>
        </w:tc>
        <w:tc>
          <w:tcPr>
            <w:tcW w:w="1533" w:type="dxa"/>
            <w:tcBorders>
              <w:top w:val="single" w:sz="4" w:space="0" w:color="auto"/>
              <w:left w:val="single" w:sz="4" w:space="0" w:color="auto"/>
              <w:bottom w:val="single" w:sz="4" w:space="0" w:color="auto"/>
              <w:right w:val="single" w:sz="4" w:space="0" w:color="auto"/>
            </w:tcBorders>
            <w:vAlign w:val="center"/>
          </w:tcPr>
          <w:p w14:paraId="4E5FDF42"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响应文件密封要求</w:t>
            </w:r>
          </w:p>
        </w:tc>
        <w:tc>
          <w:tcPr>
            <w:tcW w:w="6356" w:type="dxa"/>
            <w:tcBorders>
              <w:top w:val="single" w:sz="4" w:space="0" w:color="auto"/>
              <w:left w:val="single" w:sz="4" w:space="0" w:color="auto"/>
              <w:bottom w:val="single" w:sz="4" w:space="0" w:color="auto"/>
              <w:right w:val="single" w:sz="4" w:space="0" w:color="auto"/>
            </w:tcBorders>
            <w:vAlign w:val="center"/>
          </w:tcPr>
          <w:p w14:paraId="4F04D485" w14:textId="77777777" w:rsidR="00714A86" w:rsidRPr="00BE3F78" w:rsidRDefault="00AD3450">
            <w:pPr>
              <w:autoSpaceDE w:val="0"/>
              <w:autoSpaceDN w:val="0"/>
              <w:snapToGrid w:val="0"/>
              <w:spacing w:line="360" w:lineRule="auto"/>
              <w:textAlignment w:val="bottom"/>
              <w:rPr>
                <w:rFonts w:ascii="宋体" w:hAnsi="宋体"/>
                <w:sz w:val="24"/>
              </w:rPr>
            </w:pPr>
            <w:r w:rsidRPr="00BE3F78">
              <w:rPr>
                <w:rFonts w:ascii="宋体" w:hAnsi="宋体" w:hint="eastAsia"/>
                <w:sz w:val="24"/>
              </w:rPr>
              <w:t>响应文件正本、副本一起密封。</w:t>
            </w:r>
          </w:p>
        </w:tc>
      </w:tr>
      <w:tr w:rsidR="00714A86" w:rsidRPr="00BE3F78" w14:paraId="6ADA155A"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1E300738" w14:textId="77777777" w:rsidR="00714A86" w:rsidRPr="00BE3F78" w:rsidRDefault="00AD3450">
            <w:pPr>
              <w:snapToGrid w:val="0"/>
              <w:spacing w:line="360" w:lineRule="auto"/>
              <w:jc w:val="center"/>
              <w:rPr>
                <w:rFonts w:ascii="宋体" w:hAnsi="宋体"/>
                <w:sz w:val="24"/>
                <w:szCs w:val="20"/>
              </w:rPr>
            </w:pPr>
            <w:r w:rsidRPr="00BE3F78">
              <w:rPr>
                <w:rFonts w:ascii="宋体" w:hAnsi="宋体" w:hint="eastAsia"/>
                <w:sz w:val="24"/>
              </w:rPr>
              <w:t>8</w:t>
            </w:r>
          </w:p>
        </w:tc>
        <w:tc>
          <w:tcPr>
            <w:tcW w:w="1533" w:type="dxa"/>
            <w:tcBorders>
              <w:top w:val="single" w:sz="4" w:space="0" w:color="auto"/>
              <w:left w:val="single" w:sz="4" w:space="0" w:color="auto"/>
              <w:bottom w:val="single" w:sz="4" w:space="0" w:color="auto"/>
              <w:right w:val="single" w:sz="4" w:space="0" w:color="auto"/>
            </w:tcBorders>
            <w:vAlign w:val="center"/>
          </w:tcPr>
          <w:p w14:paraId="3391AD03"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响应文件递交截止时间和地点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76A7125F" w14:textId="2E126847" w:rsidR="00714A86" w:rsidRPr="00BE3F78" w:rsidRDefault="00AD3450">
            <w:pPr>
              <w:snapToGrid w:val="0"/>
              <w:spacing w:line="360" w:lineRule="auto"/>
              <w:rPr>
                <w:rFonts w:ascii="宋体" w:hAnsi="宋体"/>
                <w:b/>
                <w:sz w:val="24"/>
                <w:u w:val="single"/>
              </w:rPr>
            </w:pPr>
            <w:r w:rsidRPr="00BE3F78">
              <w:rPr>
                <w:rFonts w:ascii="宋体" w:hAnsi="宋体" w:hint="eastAsia"/>
                <w:sz w:val="24"/>
              </w:rPr>
              <w:t>响应文件递交截止时间：</w:t>
            </w:r>
            <w:r w:rsidRPr="00BE3F78">
              <w:rPr>
                <w:rFonts w:ascii="宋体" w:hAnsi="宋体" w:hint="eastAsia"/>
                <w:b/>
                <w:sz w:val="24"/>
                <w:u w:val="single"/>
              </w:rPr>
              <w:t>2025年</w:t>
            </w:r>
            <w:r w:rsidR="002516A3" w:rsidRPr="00BE3F78">
              <w:rPr>
                <w:rFonts w:ascii="宋体" w:hAnsi="宋体"/>
                <w:b/>
                <w:sz w:val="24"/>
                <w:u w:val="single"/>
              </w:rPr>
              <w:t>5</w:t>
            </w:r>
            <w:r w:rsidRPr="00BE3F78">
              <w:rPr>
                <w:rFonts w:ascii="宋体" w:hAnsi="宋体" w:hint="eastAsia"/>
                <w:b/>
                <w:sz w:val="24"/>
                <w:u w:val="single"/>
              </w:rPr>
              <w:t>月</w:t>
            </w:r>
            <w:r w:rsidR="002516A3" w:rsidRPr="00BE3F78">
              <w:rPr>
                <w:rFonts w:ascii="宋体" w:hAnsi="宋体"/>
                <w:b/>
                <w:sz w:val="24"/>
                <w:u w:val="single"/>
              </w:rPr>
              <w:t>7</w:t>
            </w:r>
            <w:r w:rsidRPr="00BE3F78">
              <w:rPr>
                <w:rFonts w:ascii="宋体" w:hAnsi="宋体" w:hint="eastAsia"/>
                <w:b/>
                <w:sz w:val="24"/>
                <w:u w:val="single"/>
              </w:rPr>
              <w:t>日 17:00（北京时间）</w:t>
            </w:r>
          </w:p>
          <w:p w14:paraId="0278AEE4" w14:textId="77777777" w:rsidR="00714A86" w:rsidRPr="00BE3F78" w:rsidRDefault="00AD3450">
            <w:pPr>
              <w:snapToGrid w:val="0"/>
              <w:spacing w:line="360" w:lineRule="auto"/>
              <w:rPr>
                <w:rFonts w:ascii="宋体" w:hAnsi="宋体"/>
                <w:sz w:val="24"/>
                <w:szCs w:val="20"/>
              </w:rPr>
            </w:pPr>
            <w:r w:rsidRPr="00BE3F78">
              <w:rPr>
                <w:rFonts w:ascii="宋体" w:hAnsi="宋体" w:hint="eastAsia"/>
                <w:sz w:val="24"/>
              </w:rPr>
              <w:t>响应文件递交地点：</w:t>
            </w:r>
            <w:r w:rsidRPr="00BE3F78">
              <w:rPr>
                <w:rFonts w:ascii="宋体" w:hAnsi="宋体" w:hint="eastAsia"/>
                <w:b/>
                <w:sz w:val="24"/>
                <w:u w:val="single"/>
              </w:rPr>
              <w:t>杭州市滨江区</w:t>
            </w:r>
            <w:proofErr w:type="gramStart"/>
            <w:r w:rsidRPr="00BE3F78">
              <w:rPr>
                <w:rFonts w:ascii="宋体" w:hAnsi="宋体" w:hint="eastAsia"/>
                <w:b/>
                <w:sz w:val="24"/>
                <w:u w:val="single"/>
              </w:rPr>
              <w:t>坚</w:t>
            </w:r>
            <w:proofErr w:type="gramEnd"/>
            <w:r w:rsidRPr="00BE3F78">
              <w:rPr>
                <w:rFonts w:ascii="宋体" w:hAnsi="宋体" w:hint="eastAsia"/>
                <w:b/>
                <w:sz w:val="24"/>
                <w:u w:val="single"/>
              </w:rPr>
              <w:t>塔街768号贝</w:t>
            </w:r>
            <w:proofErr w:type="gramStart"/>
            <w:r w:rsidRPr="00BE3F78">
              <w:rPr>
                <w:rFonts w:ascii="宋体" w:hAnsi="宋体" w:hint="eastAsia"/>
                <w:b/>
                <w:sz w:val="24"/>
                <w:u w:val="single"/>
              </w:rPr>
              <w:t>遨</w:t>
            </w:r>
            <w:proofErr w:type="gramEnd"/>
            <w:r w:rsidRPr="00BE3F78">
              <w:rPr>
                <w:rFonts w:ascii="宋体" w:hAnsi="宋体" w:hint="eastAsia"/>
                <w:b/>
                <w:sz w:val="24"/>
                <w:u w:val="single"/>
              </w:rPr>
              <w:t>大厦B1栋503室</w:t>
            </w:r>
          </w:p>
        </w:tc>
      </w:tr>
      <w:tr w:rsidR="00714A86" w:rsidRPr="00BE3F78" w14:paraId="1156D776"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4B720433" w14:textId="77777777" w:rsidR="00714A86" w:rsidRPr="00BE3F78" w:rsidRDefault="00AD3450">
            <w:pPr>
              <w:snapToGrid w:val="0"/>
              <w:spacing w:line="360" w:lineRule="auto"/>
              <w:jc w:val="center"/>
              <w:rPr>
                <w:rFonts w:ascii="宋体" w:hAnsi="宋体"/>
                <w:sz w:val="24"/>
                <w:szCs w:val="20"/>
              </w:rPr>
            </w:pPr>
            <w:r w:rsidRPr="00BE3F78">
              <w:rPr>
                <w:rFonts w:ascii="宋体" w:hAnsi="宋体" w:hint="eastAsia"/>
                <w:sz w:val="24"/>
              </w:rPr>
              <w:t>9</w:t>
            </w:r>
          </w:p>
        </w:tc>
        <w:tc>
          <w:tcPr>
            <w:tcW w:w="1533" w:type="dxa"/>
            <w:tcBorders>
              <w:top w:val="single" w:sz="4" w:space="0" w:color="auto"/>
              <w:left w:val="single" w:sz="4" w:space="0" w:color="auto"/>
              <w:bottom w:val="single" w:sz="4" w:space="0" w:color="auto"/>
              <w:right w:val="single" w:sz="4" w:space="0" w:color="auto"/>
            </w:tcBorders>
            <w:vAlign w:val="center"/>
          </w:tcPr>
          <w:p w14:paraId="7017F5A9"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磋商时</w:t>
            </w:r>
          </w:p>
          <w:p w14:paraId="62384C21" w14:textId="77777777" w:rsidR="00714A86" w:rsidRPr="00BE3F78" w:rsidRDefault="00AD3450">
            <w:pPr>
              <w:snapToGrid w:val="0"/>
              <w:spacing w:line="360" w:lineRule="auto"/>
              <w:jc w:val="center"/>
              <w:rPr>
                <w:rFonts w:ascii="宋体" w:hAnsi="宋体"/>
                <w:sz w:val="24"/>
              </w:rPr>
            </w:pPr>
            <w:r w:rsidRPr="00BE3F78">
              <w:rPr>
                <w:rFonts w:ascii="宋体" w:hAnsi="宋体" w:hint="eastAsia"/>
                <w:sz w:val="24"/>
              </w:rPr>
              <w:t>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24CD7205" w14:textId="77777777" w:rsidR="00714A86" w:rsidRPr="00BE3F78" w:rsidRDefault="00AD3450">
            <w:pPr>
              <w:snapToGrid w:val="0"/>
              <w:spacing w:line="360" w:lineRule="auto"/>
              <w:rPr>
                <w:rFonts w:ascii="宋体" w:hAnsi="宋体"/>
                <w:b/>
                <w:sz w:val="24"/>
                <w:u w:val="single"/>
              </w:rPr>
            </w:pPr>
            <w:r w:rsidRPr="00BE3F78">
              <w:rPr>
                <w:rFonts w:ascii="宋体" w:hAnsi="宋体" w:hint="eastAsia"/>
                <w:sz w:val="24"/>
              </w:rPr>
              <w:t>磋商时间：</w:t>
            </w:r>
            <w:r w:rsidRPr="00BE3F78">
              <w:rPr>
                <w:rFonts w:ascii="宋体" w:hAnsi="宋体" w:hint="eastAsia"/>
                <w:b/>
                <w:sz w:val="24"/>
                <w:u w:val="single"/>
              </w:rPr>
              <w:t>另行通知</w:t>
            </w:r>
          </w:p>
          <w:p w14:paraId="789BF019" w14:textId="77777777" w:rsidR="00714A86" w:rsidRPr="00BE3F78" w:rsidRDefault="00AD3450">
            <w:pPr>
              <w:snapToGrid w:val="0"/>
              <w:spacing w:line="360" w:lineRule="auto"/>
              <w:rPr>
                <w:rFonts w:ascii="宋体" w:hAnsi="宋体"/>
                <w:sz w:val="24"/>
                <w:szCs w:val="20"/>
              </w:rPr>
            </w:pPr>
            <w:r w:rsidRPr="00BE3F78">
              <w:rPr>
                <w:rFonts w:ascii="宋体" w:hAnsi="宋体" w:hint="eastAsia"/>
                <w:sz w:val="24"/>
              </w:rPr>
              <w:t>磋商地点：</w:t>
            </w:r>
            <w:r w:rsidRPr="00BE3F78">
              <w:rPr>
                <w:rFonts w:ascii="宋体" w:hAnsi="宋体" w:hint="eastAsia"/>
                <w:b/>
                <w:sz w:val="24"/>
                <w:u w:val="single"/>
              </w:rPr>
              <w:t>另行通知</w:t>
            </w:r>
          </w:p>
        </w:tc>
      </w:tr>
    </w:tbl>
    <w:p w14:paraId="4B947E64" w14:textId="77777777" w:rsidR="00714A86" w:rsidRPr="00BE3F78" w:rsidRDefault="00AD3450">
      <w:pPr>
        <w:snapToGrid w:val="0"/>
        <w:spacing w:beforeLines="50" w:before="120" w:line="360" w:lineRule="auto"/>
        <w:ind w:firstLineChars="147" w:firstLine="413"/>
        <w:jc w:val="left"/>
        <w:outlineLvl w:val="1"/>
        <w:rPr>
          <w:rFonts w:ascii="宋体" w:hAnsi="宋体"/>
          <w:b/>
          <w:sz w:val="24"/>
        </w:rPr>
      </w:pPr>
      <w:r w:rsidRPr="00BE3F78">
        <w:rPr>
          <w:rFonts w:ascii="宋体" w:hAnsi="宋体" w:hint="eastAsia"/>
          <w:b/>
          <w:sz w:val="28"/>
          <w:szCs w:val="28"/>
        </w:rPr>
        <w:br w:type="page"/>
      </w:r>
      <w:bookmarkStart w:id="6" w:name="_Toc192604171"/>
      <w:r w:rsidRPr="00BE3F78">
        <w:rPr>
          <w:rFonts w:ascii="宋体" w:hAnsi="宋体" w:hint="eastAsia"/>
          <w:b/>
          <w:sz w:val="24"/>
        </w:rPr>
        <w:lastRenderedPageBreak/>
        <w:t>一、总  则</w:t>
      </w:r>
      <w:bookmarkEnd w:id="6"/>
    </w:p>
    <w:p w14:paraId="1AC1A8D5" w14:textId="77777777" w:rsidR="00714A86" w:rsidRPr="00BE3F78" w:rsidRDefault="00AD3450">
      <w:pPr>
        <w:snapToGrid w:val="0"/>
        <w:spacing w:beforeLines="50" w:before="120" w:line="360" w:lineRule="auto"/>
        <w:ind w:firstLineChars="147" w:firstLine="354"/>
        <w:jc w:val="left"/>
        <w:rPr>
          <w:rFonts w:ascii="宋体" w:hAnsi="宋体"/>
          <w:b/>
          <w:sz w:val="24"/>
        </w:rPr>
      </w:pPr>
      <w:r w:rsidRPr="00BE3F78">
        <w:rPr>
          <w:rFonts w:ascii="宋体" w:hAnsi="宋体" w:hint="eastAsia"/>
          <w:b/>
          <w:sz w:val="24"/>
        </w:rPr>
        <w:t>（一）适用范围</w:t>
      </w:r>
    </w:p>
    <w:p w14:paraId="1276B971" w14:textId="77777777" w:rsidR="00714A86" w:rsidRPr="00BE3F78" w:rsidRDefault="00AD3450">
      <w:pPr>
        <w:snapToGrid w:val="0"/>
        <w:spacing w:beforeLines="50" w:before="120" w:line="360" w:lineRule="auto"/>
        <w:ind w:firstLineChars="147" w:firstLine="353"/>
        <w:jc w:val="left"/>
        <w:rPr>
          <w:rFonts w:ascii="宋体" w:hAnsi="宋体"/>
          <w:sz w:val="24"/>
        </w:rPr>
      </w:pPr>
      <w:r w:rsidRPr="00BE3F78">
        <w:rPr>
          <w:rFonts w:ascii="宋体" w:hAnsi="宋体" w:hint="eastAsia"/>
          <w:sz w:val="24"/>
        </w:rPr>
        <w:t>本采购文件适用于本次采购项目的磋商、评审、合同履约、验收、付款等行为（法律、法规另有规定的，从其规定）。</w:t>
      </w:r>
    </w:p>
    <w:p w14:paraId="6FB4D128" w14:textId="77777777" w:rsidR="00714A86" w:rsidRPr="00BE3F78" w:rsidRDefault="00AD3450">
      <w:pPr>
        <w:snapToGrid w:val="0"/>
        <w:spacing w:beforeLines="50" w:before="120" w:line="360" w:lineRule="auto"/>
        <w:ind w:firstLineChars="147" w:firstLine="354"/>
        <w:jc w:val="left"/>
        <w:rPr>
          <w:rFonts w:ascii="宋体" w:hAnsi="宋体"/>
          <w:b/>
          <w:sz w:val="24"/>
        </w:rPr>
      </w:pPr>
      <w:r w:rsidRPr="00BE3F78">
        <w:rPr>
          <w:rFonts w:ascii="宋体" w:hAnsi="宋体" w:hint="eastAsia"/>
          <w:b/>
          <w:sz w:val="24"/>
        </w:rPr>
        <w:t>（二）定义</w:t>
      </w:r>
    </w:p>
    <w:p w14:paraId="06C8D2B6"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1.采购人：是指“杭州市滨江区浙</w:t>
      </w:r>
      <w:proofErr w:type="gramStart"/>
      <w:r w:rsidRPr="00BE3F78">
        <w:rPr>
          <w:rFonts w:ascii="宋体" w:hAnsi="宋体" w:hint="eastAsia"/>
          <w:sz w:val="24"/>
        </w:rPr>
        <w:t>医</w:t>
      </w:r>
      <w:proofErr w:type="gramEnd"/>
      <w:r w:rsidRPr="00BE3F78">
        <w:rPr>
          <w:rFonts w:ascii="宋体" w:hAnsi="宋体" w:hint="eastAsia"/>
          <w:sz w:val="24"/>
        </w:rPr>
        <w:t>二院经血管植入器械研究院”，也称 “甲方”、“业主”、“发包人”。</w:t>
      </w:r>
    </w:p>
    <w:p w14:paraId="6148483D"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2.供应商：是指参加本项目并按采购文件规定提交响应文件的单位或个人，也称“承包人”、“乙方”。</w:t>
      </w:r>
    </w:p>
    <w:p w14:paraId="2D0827E0"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3.供应商代表：是指参加本项目采购活动的供应</w:t>
      </w:r>
      <w:proofErr w:type="gramStart"/>
      <w:r w:rsidRPr="00BE3F78">
        <w:rPr>
          <w:rFonts w:ascii="宋体" w:hAnsi="宋体" w:hint="eastAsia"/>
          <w:sz w:val="24"/>
        </w:rPr>
        <w:t>商法定</w:t>
      </w:r>
      <w:proofErr w:type="gramEnd"/>
      <w:r w:rsidRPr="00BE3F78">
        <w:rPr>
          <w:rFonts w:ascii="宋体" w:hAnsi="宋体" w:hint="eastAsia"/>
          <w:sz w:val="24"/>
        </w:rPr>
        <w:t>代表人或法定代表人授权代表。</w:t>
      </w:r>
    </w:p>
    <w:p w14:paraId="2CEE7C71"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4.“产品”系指供方按采购文件规定，须向采购人提供的一切货物、备品备件、保险、税金、工具、手册及其它有关技术资料和材料。</w:t>
      </w:r>
    </w:p>
    <w:p w14:paraId="5428BA24"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5.“服务”系指合同规定供应商须承担的合同约定的工作及与此相关的工作。</w:t>
      </w:r>
    </w:p>
    <w:p w14:paraId="3979CEAC"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6.“书面形式”包括信函、传真、电报等。</w:t>
      </w:r>
    </w:p>
    <w:p w14:paraId="10FA5CED"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7.“▲”系指实质性要求条款。</w:t>
      </w:r>
    </w:p>
    <w:p w14:paraId="6FCBABAA" w14:textId="77777777" w:rsidR="00714A86" w:rsidRPr="00BE3F78" w:rsidRDefault="00AD3450">
      <w:pPr>
        <w:snapToGrid w:val="0"/>
        <w:spacing w:beforeLines="50" w:before="120" w:line="360" w:lineRule="auto"/>
        <w:ind w:firstLineChars="196" w:firstLine="472"/>
        <w:jc w:val="left"/>
        <w:rPr>
          <w:rFonts w:ascii="宋体" w:hAnsi="宋体"/>
          <w:b/>
          <w:sz w:val="24"/>
        </w:rPr>
      </w:pPr>
      <w:r w:rsidRPr="00BE3F78">
        <w:rPr>
          <w:rFonts w:ascii="宋体" w:hAnsi="宋体" w:hint="eastAsia"/>
          <w:b/>
          <w:sz w:val="24"/>
        </w:rPr>
        <w:t>（三）磋商费用</w:t>
      </w:r>
    </w:p>
    <w:p w14:paraId="7385821B"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不论采购结果如何，供应商均应自行承担所有与磋商有关的全部费用。</w:t>
      </w:r>
    </w:p>
    <w:p w14:paraId="63DD2EA2" w14:textId="77777777" w:rsidR="00714A86" w:rsidRPr="00BE3F78" w:rsidRDefault="00AD3450">
      <w:pPr>
        <w:snapToGrid w:val="0"/>
        <w:spacing w:beforeLines="50" w:before="120" w:line="360" w:lineRule="auto"/>
        <w:ind w:firstLineChars="196" w:firstLine="472"/>
        <w:jc w:val="left"/>
        <w:rPr>
          <w:rFonts w:ascii="宋体" w:hAnsi="宋体"/>
          <w:b/>
          <w:sz w:val="24"/>
        </w:rPr>
      </w:pPr>
      <w:r w:rsidRPr="00BE3F78">
        <w:rPr>
          <w:rFonts w:ascii="宋体" w:hAnsi="宋体" w:hint="eastAsia"/>
          <w:b/>
          <w:sz w:val="24"/>
        </w:rPr>
        <w:t>（四）磋商报价</w:t>
      </w:r>
    </w:p>
    <w:p w14:paraId="3752DB30"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1.报价应按采购文件中相关附表格式填写；</w:t>
      </w:r>
    </w:p>
    <w:p w14:paraId="00AF8E38"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2.具体详见“第二章 供应商须知 前附表”。</w:t>
      </w:r>
    </w:p>
    <w:p w14:paraId="69EF9C49" w14:textId="77777777" w:rsidR="00714A86" w:rsidRPr="00BE3F78" w:rsidRDefault="00AD3450">
      <w:pPr>
        <w:pStyle w:val="a3"/>
        <w:widowControl w:val="0"/>
        <w:snapToGrid w:val="0"/>
        <w:spacing w:beforeLines="50" w:before="120" w:afterLines="0" w:line="360" w:lineRule="auto"/>
        <w:ind w:left="0" w:firstLineChars="196" w:firstLine="472"/>
        <w:rPr>
          <w:rFonts w:ascii="宋体" w:hAnsi="宋体" w:cs="宋体"/>
          <w:b/>
          <w:szCs w:val="24"/>
        </w:rPr>
      </w:pPr>
      <w:r w:rsidRPr="00BE3F78">
        <w:rPr>
          <w:rFonts w:ascii="宋体" w:hAnsi="宋体" w:cs="宋体" w:hint="eastAsia"/>
          <w:b/>
          <w:szCs w:val="24"/>
        </w:rPr>
        <w:t>（五）响应文件的有效期</w:t>
      </w:r>
    </w:p>
    <w:p w14:paraId="284B813A" w14:textId="77777777" w:rsidR="00714A86" w:rsidRPr="00BE3F78" w:rsidRDefault="00AD3450">
      <w:pPr>
        <w:pStyle w:val="a3"/>
        <w:widowControl w:val="0"/>
        <w:snapToGrid w:val="0"/>
        <w:spacing w:after="120" w:line="360" w:lineRule="auto"/>
        <w:ind w:firstLineChars="200" w:firstLine="480"/>
        <w:rPr>
          <w:rFonts w:ascii="宋体" w:hAnsi="宋体" w:cs="宋体"/>
          <w:szCs w:val="24"/>
        </w:rPr>
      </w:pPr>
      <w:r w:rsidRPr="00BE3F78">
        <w:rPr>
          <w:rFonts w:ascii="宋体" w:hAnsi="宋体" w:cs="宋体" w:hint="eastAsia"/>
          <w:szCs w:val="24"/>
        </w:rPr>
        <w:t>1.自响应文件提交截止时间起</w:t>
      </w:r>
      <w:r w:rsidRPr="00BE3F78">
        <w:rPr>
          <w:rFonts w:ascii="宋体" w:hAnsi="宋体" w:cs="宋体" w:hint="eastAsia"/>
          <w:szCs w:val="24"/>
          <w:u w:val="single"/>
        </w:rPr>
        <w:t xml:space="preserve"> 90 </w:t>
      </w:r>
      <w:r w:rsidRPr="00BE3F78">
        <w:rPr>
          <w:rFonts w:ascii="宋体" w:hAnsi="宋体" w:cs="宋体" w:hint="eastAsia"/>
          <w:szCs w:val="24"/>
        </w:rPr>
        <w:t>天内响应文件应保持有效。有效期不足的响应文件将被视为无效。</w:t>
      </w:r>
    </w:p>
    <w:p w14:paraId="73A951CD" w14:textId="77777777" w:rsidR="00714A86" w:rsidRPr="00BE3F78" w:rsidRDefault="00AD3450">
      <w:pPr>
        <w:pStyle w:val="a3"/>
        <w:widowControl w:val="0"/>
        <w:snapToGrid w:val="0"/>
        <w:spacing w:after="120" w:line="360" w:lineRule="auto"/>
        <w:ind w:firstLineChars="200" w:firstLine="480"/>
        <w:rPr>
          <w:rFonts w:ascii="宋体" w:hAnsi="宋体" w:cs="宋体"/>
          <w:szCs w:val="24"/>
        </w:rPr>
      </w:pPr>
      <w:r w:rsidRPr="00BE3F78">
        <w:rPr>
          <w:rFonts w:ascii="宋体" w:hAnsi="宋体" w:cs="宋体" w:hint="eastAsia"/>
          <w:szCs w:val="24"/>
        </w:rPr>
        <w:t>2.在特殊情况下，采购人可与供应商协商延长响应文件的有效期，这种要求和答复均以书面形式进行。</w:t>
      </w:r>
    </w:p>
    <w:p w14:paraId="38412225"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3.成交供应商的响应文件自磋商之日起至合同履行完毕</w:t>
      </w:r>
      <w:proofErr w:type="gramStart"/>
      <w:r w:rsidRPr="00BE3F78">
        <w:rPr>
          <w:rFonts w:ascii="宋体" w:hAnsi="宋体" w:hint="eastAsia"/>
          <w:sz w:val="24"/>
        </w:rPr>
        <w:t>止</w:t>
      </w:r>
      <w:proofErr w:type="gramEnd"/>
      <w:r w:rsidRPr="00BE3F78">
        <w:rPr>
          <w:rFonts w:ascii="宋体" w:hAnsi="宋体" w:hint="eastAsia"/>
          <w:sz w:val="24"/>
        </w:rPr>
        <w:t>均应保持有效。</w:t>
      </w:r>
    </w:p>
    <w:p w14:paraId="35C7BF35" w14:textId="77777777" w:rsidR="00714A86" w:rsidRPr="00BE3F78" w:rsidRDefault="00AD3450">
      <w:pPr>
        <w:snapToGrid w:val="0"/>
        <w:spacing w:line="360" w:lineRule="auto"/>
        <w:ind w:firstLineChars="196" w:firstLine="472"/>
        <w:jc w:val="left"/>
        <w:rPr>
          <w:rFonts w:ascii="宋体" w:hAnsi="宋体"/>
          <w:b/>
          <w:sz w:val="24"/>
        </w:rPr>
      </w:pPr>
      <w:r w:rsidRPr="00BE3F78">
        <w:rPr>
          <w:rFonts w:ascii="宋体" w:hAnsi="宋体" w:hint="eastAsia"/>
          <w:b/>
          <w:sz w:val="24"/>
        </w:rPr>
        <w:lastRenderedPageBreak/>
        <w:t>（六）响应文件的装订、签署和份数</w:t>
      </w:r>
    </w:p>
    <w:p w14:paraId="4AFF1EF5"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1.供应商应按本采购文件规定的格式和顺序编制、装订响应文件并标注页码，响应文件内容不完整、编排混乱导致响应文件被误读、漏读或者查找不到相关内容的，是供应商的责任。</w:t>
      </w:r>
    </w:p>
    <w:p w14:paraId="38537A84"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2.响应</w:t>
      </w:r>
      <w:proofErr w:type="gramStart"/>
      <w:r w:rsidRPr="00BE3F78">
        <w:rPr>
          <w:rFonts w:ascii="宋体" w:hAnsi="宋体" w:hint="eastAsia"/>
          <w:sz w:val="24"/>
        </w:rPr>
        <w:t>文件文件</w:t>
      </w:r>
      <w:proofErr w:type="gramEnd"/>
      <w:r w:rsidRPr="00BE3F78">
        <w:rPr>
          <w:rFonts w:ascii="宋体" w:hAnsi="宋体" w:hint="eastAsia"/>
          <w:sz w:val="24"/>
        </w:rPr>
        <w:t>正本1份，副本</w:t>
      </w:r>
      <w:r w:rsidRPr="00BE3F78">
        <w:rPr>
          <w:rFonts w:ascii="宋体" w:hAnsi="宋体" w:hint="eastAsia"/>
          <w:sz w:val="24"/>
          <w:u w:val="single"/>
        </w:rPr>
        <w:t>2</w:t>
      </w:r>
      <w:r w:rsidRPr="00BE3F78">
        <w:rPr>
          <w:rFonts w:ascii="宋体" w:hAnsi="宋体" w:hint="eastAsia"/>
          <w:sz w:val="24"/>
        </w:rPr>
        <w:t>份，装订成册，响应文件的封面应注明“正本”、“副本”字样。</w:t>
      </w:r>
    </w:p>
    <w:p w14:paraId="758FE7CD"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3.响应文件的正本需打印或用不褪色的墨水填写，副本为正本的复印件。</w:t>
      </w:r>
    </w:p>
    <w:p w14:paraId="2CBC991D"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4.响应文件须由供应商在规定位置盖章并由法定代表人或法定代表人的授权委托人签署，供应商应写全称。</w:t>
      </w:r>
    </w:p>
    <w:p w14:paraId="5A4AA7E7" w14:textId="77777777" w:rsidR="00714A86" w:rsidRPr="00BE3F78" w:rsidRDefault="00AD3450">
      <w:pPr>
        <w:snapToGrid w:val="0"/>
        <w:spacing w:line="360" w:lineRule="auto"/>
        <w:ind w:firstLineChars="200" w:firstLine="480"/>
        <w:jc w:val="left"/>
        <w:rPr>
          <w:rFonts w:ascii="宋体" w:hAnsi="宋体"/>
          <w:sz w:val="24"/>
        </w:rPr>
      </w:pPr>
      <w:r w:rsidRPr="00BE3F78">
        <w:rPr>
          <w:rFonts w:ascii="宋体" w:hAnsi="宋体" w:hint="eastAsia"/>
          <w:sz w:val="24"/>
        </w:rPr>
        <w:t>5.响应文件不得涂改，若有修改错漏处，须加盖单位公章或者法定代表人或授权委托人签字或盖章。响应文件因字迹潦草或表达不清所引起的后果由供应商负责。</w:t>
      </w:r>
    </w:p>
    <w:p w14:paraId="7D1835DC" w14:textId="77777777" w:rsidR="00714A86" w:rsidRPr="00BE3F78" w:rsidRDefault="00AD3450">
      <w:pPr>
        <w:snapToGrid w:val="0"/>
        <w:spacing w:beforeLines="50" w:before="120" w:line="360" w:lineRule="auto"/>
        <w:ind w:firstLineChars="147" w:firstLine="354"/>
        <w:jc w:val="left"/>
        <w:rPr>
          <w:rFonts w:ascii="宋体" w:hAnsi="宋体"/>
          <w:b/>
          <w:sz w:val="24"/>
        </w:rPr>
      </w:pPr>
      <w:r w:rsidRPr="00BE3F78">
        <w:rPr>
          <w:rFonts w:ascii="宋体" w:hAnsi="宋体" w:hint="eastAsia"/>
          <w:b/>
          <w:sz w:val="24"/>
        </w:rPr>
        <w:t>（七）响应文件的包装、递交、修改和撤回</w:t>
      </w:r>
    </w:p>
    <w:p w14:paraId="24D73D2C" w14:textId="77777777" w:rsidR="00714A86" w:rsidRPr="00BE3F78" w:rsidRDefault="00AD3450">
      <w:pPr>
        <w:snapToGrid w:val="0"/>
        <w:spacing w:line="360" w:lineRule="auto"/>
        <w:ind w:firstLine="420"/>
        <w:jc w:val="left"/>
        <w:rPr>
          <w:rFonts w:ascii="宋体" w:hAnsi="宋体"/>
          <w:sz w:val="24"/>
        </w:rPr>
      </w:pPr>
      <w:r w:rsidRPr="00BE3F78">
        <w:rPr>
          <w:rFonts w:ascii="宋体" w:hAnsi="宋体" w:hint="eastAsia"/>
          <w:sz w:val="24"/>
        </w:rPr>
        <w:t>1.供应商应密封封装响应文件。响应文件的包装封面上应注明供应商名称、供应商地址、响应文件名称、项目名称、项目编号及“在  年  月  日  时  分之前不得启封”字样，并加盖供应商公章。</w:t>
      </w:r>
    </w:p>
    <w:p w14:paraId="70528B63" w14:textId="77777777" w:rsidR="00714A86" w:rsidRPr="00BE3F78" w:rsidRDefault="00AD3450">
      <w:pPr>
        <w:snapToGrid w:val="0"/>
        <w:spacing w:line="360" w:lineRule="auto"/>
        <w:ind w:firstLine="420"/>
        <w:jc w:val="left"/>
        <w:rPr>
          <w:rFonts w:ascii="宋体" w:hAnsi="宋体"/>
          <w:sz w:val="24"/>
        </w:rPr>
      </w:pPr>
      <w:r w:rsidRPr="00BE3F78">
        <w:rPr>
          <w:rFonts w:ascii="宋体" w:hAnsi="宋体" w:hint="eastAsia"/>
          <w:sz w:val="24"/>
        </w:rPr>
        <w:t>2.未按规定密封的响应文件将被</w:t>
      </w:r>
      <w:r w:rsidRPr="00BE3F78">
        <w:rPr>
          <w:rFonts w:ascii="宋体" w:hAnsi="宋体" w:hint="eastAsia"/>
          <w:b/>
          <w:sz w:val="24"/>
        </w:rPr>
        <w:t>拒绝</w:t>
      </w:r>
      <w:r w:rsidRPr="00BE3F78">
        <w:rPr>
          <w:rFonts w:ascii="宋体" w:hAnsi="宋体" w:hint="eastAsia"/>
          <w:sz w:val="24"/>
        </w:rPr>
        <w:t>，并由现场工作人员退还供应商代表。</w:t>
      </w:r>
    </w:p>
    <w:p w14:paraId="29BA3CF8" w14:textId="77777777" w:rsidR="00714A86" w:rsidRPr="00BE3F78" w:rsidRDefault="00AD3450">
      <w:pPr>
        <w:snapToGrid w:val="0"/>
        <w:spacing w:line="360" w:lineRule="auto"/>
        <w:ind w:firstLine="420"/>
        <w:jc w:val="left"/>
        <w:rPr>
          <w:rFonts w:ascii="宋体" w:hAnsi="宋体"/>
          <w:sz w:val="24"/>
        </w:rPr>
      </w:pPr>
      <w:r w:rsidRPr="00BE3F78">
        <w:rPr>
          <w:rFonts w:ascii="宋体" w:hAnsi="宋体" w:hint="eastAsia"/>
          <w:sz w:val="24"/>
        </w:rPr>
        <w:t>3.供应商在响应截止时间之前，可以对已提交的响应文件进行修改或撤回，并书面通知采购人；响应截止时间后，供应商不得撤回、修改响应文件。修改后重新递交的响应文件应当按本采购文件的要求签署、盖章和密封。</w:t>
      </w:r>
    </w:p>
    <w:p w14:paraId="68C1AE10" w14:textId="77777777" w:rsidR="00714A86" w:rsidRPr="00BE3F78" w:rsidRDefault="00AD3450">
      <w:pPr>
        <w:pStyle w:val="a4"/>
        <w:snapToGrid w:val="0"/>
        <w:spacing w:line="360" w:lineRule="auto"/>
        <w:ind w:firstLineChars="196" w:firstLine="457"/>
        <w:outlineLvl w:val="1"/>
        <w:rPr>
          <w:rFonts w:hAnsi="宋体" w:cs="宋体"/>
          <w:b/>
          <w:snapToGrid w:val="0"/>
          <w:sz w:val="24"/>
          <w:szCs w:val="24"/>
        </w:rPr>
      </w:pPr>
      <w:bookmarkStart w:id="7" w:name="_Toc192604172"/>
      <w:r w:rsidRPr="00BE3F78">
        <w:rPr>
          <w:rFonts w:hAnsi="宋体" w:cs="宋体" w:hint="eastAsia"/>
          <w:b/>
          <w:sz w:val="24"/>
          <w:szCs w:val="24"/>
        </w:rPr>
        <w:t>四、磋商</w:t>
      </w:r>
      <w:bookmarkEnd w:id="7"/>
    </w:p>
    <w:p w14:paraId="693F8FF3" w14:textId="77777777" w:rsidR="00714A86" w:rsidRPr="00BE3F78" w:rsidRDefault="00AD3450">
      <w:pPr>
        <w:pStyle w:val="a6"/>
        <w:snapToGrid w:val="0"/>
        <w:spacing w:before="120" w:after="120" w:line="360" w:lineRule="auto"/>
        <w:ind w:firstLineChars="196" w:firstLine="472"/>
        <w:rPr>
          <w:rFonts w:hAnsi="宋体" w:cs="宋体"/>
          <w:b/>
        </w:rPr>
      </w:pPr>
      <w:r w:rsidRPr="00BE3F78">
        <w:rPr>
          <w:rFonts w:hAnsi="宋体" w:cs="宋体" w:hint="eastAsia"/>
          <w:b/>
        </w:rPr>
        <w:t>（一）接收响应文件</w:t>
      </w:r>
    </w:p>
    <w:p w14:paraId="46824BF2" w14:textId="77777777" w:rsidR="00714A86" w:rsidRPr="00BE3F78" w:rsidRDefault="00AD3450">
      <w:pPr>
        <w:snapToGrid w:val="0"/>
        <w:spacing w:line="360" w:lineRule="auto"/>
        <w:ind w:firstLine="420"/>
        <w:jc w:val="left"/>
        <w:rPr>
          <w:rFonts w:ascii="宋体" w:hAnsi="宋体"/>
          <w:sz w:val="24"/>
        </w:rPr>
      </w:pPr>
      <w:r w:rsidRPr="00BE3F78">
        <w:rPr>
          <w:rFonts w:ascii="宋体" w:hAnsi="宋体" w:hint="eastAsia"/>
          <w:sz w:val="24"/>
        </w:rPr>
        <w:t>1.评审时间由采购人根据院内要求确定。</w:t>
      </w:r>
    </w:p>
    <w:p w14:paraId="0FA8679F" w14:textId="77777777" w:rsidR="00714A86" w:rsidRPr="00BE3F78" w:rsidRDefault="00AD3450">
      <w:pPr>
        <w:snapToGrid w:val="0"/>
        <w:spacing w:line="360" w:lineRule="auto"/>
        <w:ind w:firstLine="420"/>
        <w:jc w:val="left"/>
        <w:rPr>
          <w:rFonts w:ascii="宋体" w:hAnsi="宋体"/>
          <w:sz w:val="24"/>
        </w:rPr>
      </w:pPr>
      <w:r w:rsidRPr="00BE3F78">
        <w:rPr>
          <w:rFonts w:ascii="宋体" w:hAnsi="宋体" w:hint="eastAsia"/>
          <w:sz w:val="24"/>
        </w:rPr>
        <w:t>2.供应商应在采购文件规定的响应文件递交截止时间前提交响应文件。逾期送达的或者未送达指定地点的响应文件，采购人将不予接收。</w:t>
      </w:r>
    </w:p>
    <w:p w14:paraId="4A9BF708" w14:textId="77777777" w:rsidR="00714A86" w:rsidRPr="00BE3F78" w:rsidRDefault="00AD3450">
      <w:pPr>
        <w:snapToGrid w:val="0"/>
        <w:spacing w:line="360" w:lineRule="auto"/>
        <w:ind w:firstLine="420"/>
        <w:jc w:val="left"/>
        <w:rPr>
          <w:rFonts w:ascii="宋体" w:hAnsi="宋体"/>
          <w:sz w:val="24"/>
        </w:rPr>
      </w:pPr>
      <w:r w:rsidRPr="00BE3F78">
        <w:rPr>
          <w:rFonts w:ascii="宋体" w:hAnsi="宋体" w:hint="eastAsia"/>
          <w:sz w:val="24"/>
        </w:rPr>
        <w:t>3.响应文件递交截止时间后参加磋商的供应商不足三家的，按照相关规定执行。</w:t>
      </w:r>
    </w:p>
    <w:p w14:paraId="5C60D78E" w14:textId="77777777" w:rsidR="00714A86" w:rsidRPr="00BE3F78" w:rsidRDefault="00AD3450">
      <w:pPr>
        <w:pStyle w:val="a6"/>
        <w:snapToGrid w:val="0"/>
        <w:spacing w:before="120" w:after="120" w:line="360" w:lineRule="auto"/>
        <w:ind w:leftChars="228" w:left="720" w:hangingChars="100" w:hanging="241"/>
        <w:rPr>
          <w:rFonts w:hAnsi="宋体" w:cs="宋体"/>
          <w:b/>
        </w:rPr>
      </w:pPr>
      <w:r w:rsidRPr="00BE3F78">
        <w:rPr>
          <w:rFonts w:hAnsi="宋体" w:cs="宋体" w:hint="eastAsia"/>
          <w:b/>
        </w:rPr>
        <w:t>（二）磋商程序</w:t>
      </w:r>
    </w:p>
    <w:p w14:paraId="0A3A40C6" w14:textId="77777777" w:rsidR="00714A86" w:rsidRPr="00BE3F78" w:rsidRDefault="00AD3450">
      <w:pPr>
        <w:snapToGrid w:val="0"/>
        <w:spacing w:line="360" w:lineRule="auto"/>
        <w:ind w:firstLineChars="200" w:firstLine="480"/>
        <w:rPr>
          <w:rFonts w:ascii="宋体" w:hAnsi="宋体"/>
          <w:sz w:val="24"/>
        </w:rPr>
      </w:pPr>
      <w:r w:rsidRPr="00BE3F78">
        <w:rPr>
          <w:rFonts w:ascii="宋体" w:hAnsi="宋体" w:hint="eastAsia"/>
          <w:sz w:val="24"/>
        </w:rPr>
        <w:lastRenderedPageBreak/>
        <w:t>1.在评审小组中推选评审小组组长。</w:t>
      </w:r>
    </w:p>
    <w:p w14:paraId="77D3ABC4" w14:textId="77777777" w:rsidR="00714A86" w:rsidRPr="00BE3F78" w:rsidRDefault="00AD3450">
      <w:pPr>
        <w:snapToGrid w:val="0"/>
        <w:spacing w:line="360" w:lineRule="auto"/>
        <w:ind w:firstLineChars="200" w:firstLine="480"/>
        <w:rPr>
          <w:rFonts w:ascii="宋体" w:hAnsi="宋体"/>
          <w:sz w:val="24"/>
        </w:rPr>
      </w:pPr>
      <w:r w:rsidRPr="00BE3F78">
        <w:rPr>
          <w:rFonts w:ascii="宋体" w:hAnsi="宋体" w:hint="eastAsia"/>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0E71751E" w14:textId="77777777" w:rsidR="00714A86" w:rsidRPr="00BE3F78" w:rsidRDefault="00AD3450">
      <w:pPr>
        <w:snapToGrid w:val="0"/>
        <w:spacing w:line="360" w:lineRule="auto"/>
        <w:ind w:firstLineChars="200" w:firstLine="480"/>
        <w:rPr>
          <w:rFonts w:ascii="宋体" w:hAnsi="宋体"/>
          <w:sz w:val="24"/>
        </w:rPr>
      </w:pPr>
      <w:r w:rsidRPr="00BE3F78">
        <w:rPr>
          <w:rFonts w:ascii="宋体" w:hAnsi="宋体" w:hint="eastAsia"/>
          <w:sz w:val="24"/>
        </w:rPr>
        <w:t>3.磋商小组所有成员集中与单一供应商分别进行磋商，并给予所有参加磋商的供应商平等的磋商机会。</w:t>
      </w:r>
    </w:p>
    <w:p w14:paraId="31A6BD91" w14:textId="77777777" w:rsidR="00714A86" w:rsidRPr="00BE3F78" w:rsidRDefault="00AD3450">
      <w:pPr>
        <w:snapToGrid w:val="0"/>
        <w:spacing w:line="360" w:lineRule="auto"/>
        <w:ind w:firstLineChars="200" w:firstLine="480"/>
        <w:rPr>
          <w:rFonts w:ascii="宋体" w:hAnsi="宋体"/>
          <w:sz w:val="24"/>
        </w:rPr>
      </w:pPr>
      <w:r w:rsidRPr="00BE3F78">
        <w:rPr>
          <w:rFonts w:ascii="宋体" w:hAnsi="宋体" w:hint="eastAsia"/>
          <w:sz w:val="24"/>
        </w:rPr>
        <w:t>4.磋商小组可以根据与供应商磋商情况对采购需求中的技术、服务要求以及合同草案条款</w:t>
      </w:r>
      <w:proofErr w:type="gramStart"/>
      <w:r w:rsidRPr="00BE3F78">
        <w:rPr>
          <w:rFonts w:ascii="宋体" w:hAnsi="宋体" w:hint="eastAsia"/>
          <w:sz w:val="24"/>
        </w:rPr>
        <w:t>作出</w:t>
      </w:r>
      <w:proofErr w:type="gramEnd"/>
      <w:r w:rsidRPr="00BE3F78">
        <w:rPr>
          <w:rFonts w:ascii="宋体" w:hAnsi="宋体" w:hint="eastAsia"/>
          <w:sz w:val="24"/>
        </w:rPr>
        <w:t>实质性变动。</w:t>
      </w:r>
    </w:p>
    <w:p w14:paraId="64C329F5" w14:textId="77777777" w:rsidR="00714A86" w:rsidRPr="00BE3F78" w:rsidRDefault="00AD3450">
      <w:pPr>
        <w:snapToGrid w:val="0"/>
        <w:spacing w:line="360" w:lineRule="auto"/>
        <w:ind w:firstLineChars="200" w:firstLine="480"/>
        <w:rPr>
          <w:rFonts w:ascii="宋体" w:hAnsi="宋体"/>
          <w:sz w:val="24"/>
        </w:rPr>
      </w:pPr>
      <w:r w:rsidRPr="00BE3F78">
        <w:rPr>
          <w:rFonts w:ascii="宋体" w:hAnsi="宋体" w:hint="eastAsia"/>
          <w:sz w:val="24"/>
        </w:rPr>
        <w:t>5.</w:t>
      </w:r>
      <w:proofErr w:type="gramStart"/>
      <w:r w:rsidRPr="00BE3F78">
        <w:rPr>
          <w:rFonts w:ascii="宋体" w:hAnsi="宋体" w:hint="eastAsia"/>
          <w:sz w:val="24"/>
        </w:rPr>
        <w:t>作出</w:t>
      </w:r>
      <w:proofErr w:type="gramEnd"/>
      <w:r w:rsidRPr="00BE3F78">
        <w:rPr>
          <w:rFonts w:ascii="宋体" w:hAnsi="宋体" w:hint="eastAsia"/>
          <w:sz w:val="24"/>
        </w:rPr>
        <w:t>实质性变动的，磋商小组应当及时以书面形式同时通知所有参加磋商的供应商。</w:t>
      </w:r>
    </w:p>
    <w:p w14:paraId="2E2D8461" w14:textId="77777777" w:rsidR="00714A86" w:rsidRPr="00BE3F78" w:rsidRDefault="00AD3450">
      <w:pPr>
        <w:snapToGrid w:val="0"/>
        <w:spacing w:line="360" w:lineRule="auto"/>
        <w:ind w:firstLineChars="200" w:firstLine="480"/>
        <w:rPr>
          <w:rFonts w:ascii="宋体" w:hAnsi="宋体"/>
          <w:sz w:val="24"/>
        </w:rPr>
      </w:pPr>
      <w:r w:rsidRPr="00BE3F78">
        <w:rPr>
          <w:rFonts w:ascii="宋体" w:hAnsi="宋体" w:hint="eastAsia"/>
          <w:sz w:val="24"/>
        </w:rPr>
        <w:t>6. 无磋商内容或未</w:t>
      </w:r>
      <w:proofErr w:type="gramStart"/>
      <w:r w:rsidRPr="00BE3F78">
        <w:rPr>
          <w:rFonts w:ascii="宋体" w:hAnsi="宋体" w:hint="eastAsia"/>
          <w:sz w:val="24"/>
        </w:rPr>
        <w:t>作出</w:t>
      </w:r>
      <w:proofErr w:type="gramEnd"/>
      <w:r w:rsidRPr="00BE3F78">
        <w:rPr>
          <w:rFonts w:ascii="宋体" w:hAnsi="宋体" w:hint="eastAsia"/>
          <w:sz w:val="24"/>
        </w:rPr>
        <w:t>实质性变动，根据磋商小组评审情况可按原响应文件内容进入后续评审。</w:t>
      </w:r>
    </w:p>
    <w:p w14:paraId="233C580E" w14:textId="77777777" w:rsidR="00714A86" w:rsidRPr="00BE3F78" w:rsidRDefault="00AD3450">
      <w:pPr>
        <w:snapToGrid w:val="0"/>
        <w:spacing w:line="360" w:lineRule="auto"/>
        <w:ind w:firstLineChars="200" w:firstLine="482"/>
        <w:rPr>
          <w:rFonts w:ascii="宋体" w:hAnsi="宋体"/>
          <w:b/>
          <w:sz w:val="24"/>
        </w:rPr>
      </w:pPr>
      <w:r w:rsidRPr="00BE3F78">
        <w:rPr>
          <w:rFonts w:ascii="宋体" w:hAnsi="宋体" w:hint="eastAsia"/>
          <w:b/>
          <w:sz w:val="24"/>
        </w:rPr>
        <w:t>五、确定成交供应商</w:t>
      </w:r>
    </w:p>
    <w:p w14:paraId="5D0ACA41" w14:textId="77777777" w:rsidR="00714A86" w:rsidRPr="00BE3F78" w:rsidRDefault="00AD3450">
      <w:pPr>
        <w:snapToGrid w:val="0"/>
        <w:spacing w:line="360" w:lineRule="auto"/>
        <w:ind w:firstLineChars="200" w:firstLine="480"/>
        <w:rPr>
          <w:rFonts w:ascii="宋体" w:hAnsi="宋体"/>
          <w:sz w:val="24"/>
        </w:rPr>
      </w:pPr>
      <w:r w:rsidRPr="00BE3F78">
        <w:rPr>
          <w:rFonts w:ascii="宋体" w:hAnsi="宋体" w:hint="eastAsia"/>
          <w:sz w:val="24"/>
        </w:rPr>
        <w:t>采购人根据评审小组推荐的综合得分排名第一的成交候选人为成交供应商。</w:t>
      </w:r>
    </w:p>
    <w:p w14:paraId="01FE1029" w14:textId="77777777" w:rsidR="00714A86" w:rsidRPr="00BE3F78" w:rsidRDefault="00714A86">
      <w:pPr>
        <w:snapToGrid w:val="0"/>
        <w:spacing w:line="360" w:lineRule="auto"/>
        <w:ind w:left="238"/>
        <w:jc w:val="center"/>
        <w:outlineLvl w:val="0"/>
        <w:rPr>
          <w:rFonts w:ascii="宋体" w:hAnsi="宋体"/>
        </w:rPr>
      </w:pPr>
    </w:p>
    <w:p w14:paraId="0ABEA1A1" w14:textId="77777777" w:rsidR="00714A86" w:rsidRPr="00BE3F78" w:rsidRDefault="00AD3450">
      <w:pPr>
        <w:snapToGrid w:val="0"/>
        <w:spacing w:line="360" w:lineRule="auto"/>
        <w:ind w:left="238"/>
        <w:jc w:val="center"/>
        <w:outlineLvl w:val="0"/>
        <w:rPr>
          <w:rFonts w:ascii="宋体" w:hAnsi="宋体"/>
          <w:b/>
          <w:sz w:val="30"/>
          <w:szCs w:val="30"/>
        </w:rPr>
      </w:pPr>
      <w:r w:rsidRPr="00BE3F78">
        <w:rPr>
          <w:rFonts w:ascii="宋体" w:hAnsi="宋体" w:hint="eastAsia"/>
          <w:b/>
          <w:sz w:val="30"/>
          <w:szCs w:val="30"/>
        </w:rPr>
        <w:br w:type="page"/>
      </w:r>
      <w:bookmarkStart w:id="8" w:name="_Toc192604173"/>
      <w:r w:rsidRPr="00BE3F78">
        <w:rPr>
          <w:rFonts w:ascii="宋体" w:hAnsi="宋体" w:hint="eastAsia"/>
          <w:b/>
          <w:sz w:val="30"/>
          <w:szCs w:val="30"/>
        </w:rPr>
        <w:lastRenderedPageBreak/>
        <w:t>第三章  评审办法</w:t>
      </w:r>
      <w:bookmarkEnd w:id="8"/>
    </w:p>
    <w:p w14:paraId="4E4B61D3" w14:textId="77777777" w:rsidR="00714A86" w:rsidRPr="00BE3F78" w:rsidRDefault="00AD3450">
      <w:pPr>
        <w:spacing w:beforeLines="50" w:before="120" w:afterLines="50" w:after="120" w:line="360" w:lineRule="auto"/>
        <w:ind w:firstLine="420"/>
        <w:rPr>
          <w:rFonts w:ascii="宋体" w:hAnsi="宋体"/>
          <w:bCs/>
          <w:sz w:val="24"/>
        </w:rPr>
      </w:pPr>
      <w:r w:rsidRPr="00BE3F78">
        <w:rPr>
          <w:rFonts w:ascii="宋体" w:hAnsi="宋体" w:hint="eastAsia"/>
          <w:sz w:val="24"/>
        </w:rPr>
        <w:t>本办法适用于</w:t>
      </w:r>
      <w:r w:rsidRPr="00BE3F78">
        <w:rPr>
          <w:rFonts w:ascii="宋体" w:hAnsi="宋体" w:hint="eastAsia"/>
          <w:sz w:val="24"/>
          <w:u w:val="single"/>
        </w:rPr>
        <w:t>纯水/超纯水一体化系统</w:t>
      </w:r>
      <w:r w:rsidRPr="00BE3F78">
        <w:rPr>
          <w:rFonts w:ascii="宋体" w:hAnsi="宋体" w:hint="eastAsia"/>
          <w:bCs/>
          <w:sz w:val="24"/>
        </w:rPr>
        <w:t>项目的评审。</w:t>
      </w:r>
    </w:p>
    <w:p w14:paraId="3CF4BF4C" w14:textId="77777777" w:rsidR="00714A86" w:rsidRPr="00BE3F78" w:rsidRDefault="00AD3450">
      <w:pPr>
        <w:spacing w:beforeLines="50" w:before="120" w:afterLines="50" w:after="120" w:line="360" w:lineRule="auto"/>
        <w:ind w:firstLineChars="196" w:firstLine="472"/>
        <w:rPr>
          <w:rFonts w:ascii="宋体" w:hAnsi="宋体"/>
          <w:b/>
          <w:sz w:val="24"/>
        </w:rPr>
      </w:pPr>
      <w:r w:rsidRPr="00BE3F78">
        <w:rPr>
          <w:rFonts w:ascii="宋体" w:hAnsi="宋体" w:hint="eastAsia"/>
          <w:b/>
          <w:sz w:val="24"/>
        </w:rPr>
        <w:t>一、总则</w:t>
      </w:r>
    </w:p>
    <w:p w14:paraId="145BA77F" w14:textId="77777777" w:rsidR="00714A86" w:rsidRPr="00BE3F78" w:rsidRDefault="00AD3450">
      <w:pPr>
        <w:spacing w:beforeLines="50" w:before="120" w:afterLines="50" w:after="120" w:line="360" w:lineRule="auto"/>
        <w:ind w:firstLineChars="200" w:firstLine="480"/>
        <w:rPr>
          <w:rFonts w:ascii="宋体" w:hAnsi="宋体"/>
          <w:bCs/>
          <w:sz w:val="24"/>
        </w:rPr>
      </w:pPr>
      <w:r w:rsidRPr="00BE3F78">
        <w:rPr>
          <w:rFonts w:ascii="宋体" w:hAnsi="宋体" w:hint="eastAsia"/>
          <w:sz w:val="24"/>
        </w:rPr>
        <w:t>本次评审采用综合评分法，总分为100分，其中价格分</w:t>
      </w:r>
      <w:r w:rsidRPr="00BE3F78">
        <w:rPr>
          <w:rFonts w:ascii="宋体" w:hAnsi="宋体" w:hint="eastAsia"/>
          <w:sz w:val="24"/>
          <w:u w:val="single"/>
        </w:rPr>
        <w:t>30</w:t>
      </w:r>
      <w:r w:rsidRPr="00BE3F78">
        <w:rPr>
          <w:rFonts w:ascii="宋体" w:hAnsi="宋体" w:hint="eastAsia"/>
          <w:sz w:val="24"/>
        </w:rPr>
        <w:t>分，资信、商务及技术分</w:t>
      </w:r>
      <w:r w:rsidRPr="00BE3F78">
        <w:rPr>
          <w:rFonts w:ascii="宋体" w:hAnsi="宋体" w:hint="eastAsia"/>
          <w:sz w:val="24"/>
          <w:u w:val="single"/>
        </w:rPr>
        <w:t>70</w:t>
      </w:r>
      <w:r w:rsidRPr="00BE3F78">
        <w:rPr>
          <w:rFonts w:ascii="宋体" w:hAnsi="宋体" w:hint="eastAsia"/>
          <w:sz w:val="24"/>
        </w:rPr>
        <w:t>分。递交了</w:t>
      </w:r>
      <w:proofErr w:type="gramStart"/>
      <w:r w:rsidRPr="00BE3F78">
        <w:rPr>
          <w:rFonts w:ascii="宋体" w:hAnsi="宋体" w:hint="eastAsia"/>
          <w:sz w:val="24"/>
        </w:rPr>
        <w:t>有效响应</w:t>
      </w:r>
      <w:proofErr w:type="gramEnd"/>
      <w:r w:rsidRPr="00BE3F78">
        <w:rPr>
          <w:rFonts w:ascii="宋体" w:hAnsi="宋体" w:hint="eastAsia"/>
          <w:sz w:val="24"/>
        </w:rPr>
        <w:t>文件的供应商的评审得分为各项目汇总得分，成交候选资格按评审得分由高到低顺序排列，得分相同的，按最终报价由低到高顺序排列；得分且最终报价相同的，按技术得分由高到低顺序排列。</w:t>
      </w:r>
      <w:r w:rsidRPr="00BE3F78">
        <w:rPr>
          <w:rFonts w:ascii="宋体" w:hAnsi="宋体" w:hint="eastAsia"/>
          <w:bCs/>
          <w:sz w:val="24"/>
        </w:rPr>
        <w:t>评分过程中采用四舍五入法，并保留小数2位。</w:t>
      </w:r>
    </w:p>
    <w:p w14:paraId="1B35614C" w14:textId="77777777" w:rsidR="00714A86" w:rsidRPr="00BE3F78" w:rsidRDefault="00AD3450">
      <w:pPr>
        <w:spacing w:beforeLines="50" w:before="120" w:afterLines="50" w:after="120" w:line="360" w:lineRule="auto"/>
        <w:ind w:firstLineChars="200" w:firstLine="480"/>
        <w:rPr>
          <w:rFonts w:ascii="宋体" w:hAnsi="宋体"/>
          <w:bCs/>
          <w:sz w:val="24"/>
        </w:rPr>
      </w:pPr>
      <w:r w:rsidRPr="00BE3F78">
        <w:rPr>
          <w:rFonts w:ascii="宋体" w:hAnsi="宋体" w:hint="eastAsia"/>
          <w:bCs/>
          <w:sz w:val="24"/>
        </w:rPr>
        <w:t>评审小组推荐</w:t>
      </w:r>
      <w:r w:rsidRPr="00BE3F78">
        <w:rPr>
          <w:rFonts w:ascii="宋体" w:hAnsi="宋体" w:hint="eastAsia"/>
          <w:sz w:val="24"/>
        </w:rPr>
        <w:t>得分</w:t>
      </w:r>
      <w:r w:rsidRPr="00BE3F78">
        <w:rPr>
          <w:rFonts w:ascii="宋体" w:hAnsi="宋体" w:hint="eastAsia"/>
          <w:bCs/>
          <w:sz w:val="24"/>
        </w:rPr>
        <w:t>排列前</w:t>
      </w:r>
      <w:r w:rsidRPr="00BE3F78">
        <w:rPr>
          <w:rFonts w:ascii="宋体" w:hAnsi="宋体" w:hint="eastAsia"/>
          <w:bCs/>
          <w:sz w:val="24"/>
          <w:u w:val="single"/>
        </w:rPr>
        <w:t xml:space="preserve"> 1 </w:t>
      </w:r>
      <w:r w:rsidRPr="00BE3F78">
        <w:rPr>
          <w:rFonts w:ascii="宋体" w:hAnsi="宋体" w:hint="eastAsia"/>
          <w:bCs/>
          <w:sz w:val="24"/>
        </w:rPr>
        <w:t>名的供应商为成交人。</w:t>
      </w:r>
    </w:p>
    <w:p w14:paraId="69E24FE3" w14:textId="77777777" w:rsidR="00714A86" w:rsidRPr="00BE3F78" w:rsidRDefault="00AD3450">
      <w:pPr>
        <w:snapToGrid w:val="0"/>
        <w:spacing w:beforeLines="50" w:before="120" w:line="360" w:lineRule="auto"/>
        <w:ind w:firstLineChars="196" w:firstLine="472"/>
        <w:rPr>
          <w:rFonts w:ascii="宋体" w:hAnsi="宋体"/>
          <w:b/>
          <w:sz w:val="24"/>
        </w:rPr>
      </w:pPr>
      <w:r w:rsidRPr="00BE3F78">
        <w:rPr>
          <w:rFonts w:ascii="宋体" w:hAnsi="宋体" w:hint="eastAsia"/>
          <w:b/>
          <w:sz w:val="24"/>
        </w:rPr>
        <w:t>二、评审内容及标准</w:t>
      </w:r>
    </w:p>
    <w:p w14:paraId="2A1FA8E8" w14:textId="77777777" w:rsidR="00714A86" w:rsidRPr="00BE3F78" w:rsidRDefault="00AD3450">
      <w:pPr>
        <w:spacing w:beforeLines="50" w:before="120" w:afterLines="50" w:after="120" w:line="360" w:lineRule="auto"/>
        <w:ind w:firstLineChars="196" w:firstLine="472"/>
        <w:rPr>
          <w:rFonts w:ascii="宋体" w:hAnsi="宋体"/>
          <w:b/>
          <w:bCs/>
          <w:sz w:val="24"/>
        </w:rPr>
      </w:pPr>
      <w:r w:rsidRPr="00BE3F78">
        <w:rPr>
          <w:rFonts w:ascii="宋体" w:hAnsi="宋体" w:hint="eastAsia"/>
          <w:b/>
          <w:bCs/>
          <w:sz w:val="24"/>
        </w:rPr>
        <w:t>（一）资信、商务及技术部分</w:t>
      </w:r>
      <w:r w:rsidRPr="00BE3F78">
        <w:rPr>
          <w:rFonts w:ascii="宋体" w:hAnsi="宋体" w:hint="eastAsia"/>
          <w:b/>
          <w:sz w:val="24"/>
        </w:rPr>
        <w:t>（</w:t>
      </w:r>
      <w:r w:rsidRPr="00BE3F78">
        <w:rPr>
          <w:rFonts w:ascii="宋体" w:hAnsi="宋体" w:hint="eastAsia"/>
          <w:b/>
          <w:sz w:val="24"/>
          <w:u w:val="single"/>
        </w:rPr>
        <w:t>70</w:t>
      </w:r>
      <w:r w:rsidRPr="00BE3F78">
        <w:rPr>
          <w:rFonts w:ascii="宋体" w:hAnsi="宋体" w:hint="eastAsia"/>
          <w:b/>
          <w:sz w:val="24"/>
        </w:rPr>
        <w:t>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50"/>
        <w:gridCol w:w="4829"/>
        <w:gridCol w:w="551"/>
        <w:gridCol w:w="1093"/>
      </w:tblGrid>
      <w:tr w:rsidR="00714A86" w:rsidRPr="00BE3F78" w14:paraId="07060986" w14:textId="77777777" w:rsidTr="00AD3450">
        <w:trPr>
          <w:trHeight w:val="600"/>
        </w:trPr>
        <w:tc>
          <w:tcPr>
            <w:tcW w:w="273" w:type="pct"/>
            <w:tcBorders>
              <w:top w:val="single" w:sz="4" w:space="0" w:color="auto"/>
              <w:left w:val="single" w:sz="4" w:space="0" w:color="auto"/>
              <w:bottom w:val="single" w:sz="4" w:space="0" w:color="auto"/>
              <w:right w:val="single" w:sz="4" w:space="0" w:color="auto"/>
            </w:tcBorders>
            <w:vAlign w:val="center"/>
          </w:tcPr>
          <w:p w14:paraId="1B9FA646" w14:textId="77777777" w:rsidR="00714A86" w:rsidRPr="00BE3F78" w:rsidRDefault="00AD3450">
            <w:pPr>
              <w:widowControl/>
              <w:spacing w:line="360" w:lineRule="auto"/>
              <w:jc w:val="center"/>
              <w:rPr>
                <w:rFonts w:ascii="宋体" w:hAnsi="宋体"/>
                <w:b/>
                <w:color w:val="000000"/>
                <w:kern w:val="0"/>
                <w:sz w:val="24"/>
              </w:rPr>
            </w:pPr>
            <w:r w:rsidRPr="00BE3F78">
              <w:rPr>
                <w:rFonts w:ascii="宋体" w:hAnsi="宋体" w:hint="eastAsia"/>
                <w:b/>
                <w:color w:val="000000"/>
                <w:kern w:val="0"/>
                <w:sz w:val="24"/>
              </w:rPr>
              <w:t>序号</w:t>
            </w:r>
          </w:p>
        </w:tc>
        <w:tc>
          <w:tcPr>
            <w:tcW w:w="865" w:type="pct"/>
            <w:tcBorders>
              <w:top w:val="single" w:sz="4" w:space="0" w:color="auto"/>
              <w:left w:val="single" w:sz="4" w:space="0" w:color="auto"/>
              <w:bottom w:val="single" w:sz="4" w:space="0" w:color="auto"/>
              <w:right w:val="single" w:sz="4" w:space="0" w:color="auto"/>
            </w:tcBorders>
            <w:vAlign w:val="center"/>
          </w:tcPr>
          <w:p w14:paraId="56BA84AD" w14:textId="77777777" w:rsidR="00714A86" w:rsidRPr="00BE3F78" w:rsidRDefault="00AD3450">
            <w:pPr>
              <w:widowControl/>
              <w:spacing w:line="360" w:lineRule="auto"/>
              <w:jc w:val="center"/>
              <w:rPr>
                <w:rFonts w:ascii="宋体" w:hAnsi="宋体"/>
                <w:b/>
                <w:color w:val="000000"/>
                <w:kern w:val="0"/>
                <w:sz w:val="24"/>
              </w:rPr>
            </w:pPr>
            <w:r w:rsidRPr="00BE3F78">
              <w:rPr>
                <w:rFonts w:ascii="宋体" w:hAnsi="宋体" w:hint="eastAsia"/>
                <w:b/>
                <w:color w:val="000000"/>
                <w:kern w:val="0"/>
                <w:sz w:val="24"/>
              </w:rPr>
              <w:t>评分内容</w:t>
            </w:r>
          </w:p>
        </w:tc>
        <w:tc>
          <w:tcPr>
            <w:tcW w:w="2881" w:type="pct"/>
            <w:tcBorders>
              <w:top w:val="single" w:sz="4" w:space="0" w:color="auto"/>
              <w:left w:val="single" w:sz="4" w:space="0" w:color="auto"/>
              <w:bottom w:val="single" w:sz="4" w:space="0" w:color="auto"/>
              <w:right w:val="single" w:sz="4" w:space="0" w:color="auto"/>
            </w:tcBorders>
            <w:vAlign w:val="center"/>
          </w:tcPr>
          <w:p w14:paraId="4C80B1FF" w14:textId="77777777" w:rsidR="00714A86" w:rsidRPr="00BE3F78" w:rsidRDefault="00AD3450">
            <w:pPr>
              <w:widowControl/>
              <w:spacing w:line="360" w:lineRule="auto"/>
              <w:jc w:val="center"/>
              <w:rPr>
                <w:rFonts w:ascii="宋体" w:hAnsi="宋体"/>
                <w:b/>
                <w:color w:val="000000"/>
                <w:kern w:val="0"/>
                <w:sz w:val="24"/>
              </w:rPr>
            </w:pPr>
            <w:r w:rsidRPr="00BE3F78">
              <w:rPr>
                <w:rFonts w:ascii="宋体" w:hAnsi="宋体" w:hint="eastAsia"/>
                <w:b/>
                <w:color w:val="000000"/>
                <w:kern w:val="0"/>
                <w:sz w:val="24"/>
              </w:rPr>
              <w:t>具体要求</w:t>
            </w:r>
          </w:p>
        </w:tc>
        <w:tc>
          <w:tcPr>
            <w:tcW w:w="329" w:type="pct"/>
            <w:tcBorders>
              <w:top w:val="single" w:sz="4" w:space="0" w:color="auto"/>
              <w:left w:val="single" w:sz="4" w:space="0" w:color="auto"/>
              <w:bottom w:val="single" w:sz="4" w:space="0" w:color="auto"/>
              <w:right w:val="single" w:sz="4" w:space="0" w:color="auto"/>
            </w:tcBorders>
            <w:vAlign w:val="center"/>
          </w:tcPr>
          <w:p w14:paraId="0039529E" w14:textId="77777777" w:rsidR="00714A86" w:rsidRPr="00BE3F78" w:rsidRDefault="00AD3450">
            <w:pPr>
              <w:widowControl/>
              <w:spacing w:line="360" w:lineRule="auto"/>
              <w:jc w:val="center"/>
              <w:rPr>
                <w:rFonts w:ascii="宋体" w:hAnsi="宋体"/>
                <w:b/>
                <w:color w:val="000000"/>
                <w:kern w:val="0"/>
                <w:sz w:val="24"/>
              </w:rPr>
            </w:pPr>
            <w:r w:rsidRPr="00BE3F78">
              <w:rPr>
                <w:rFonts w:ascii="宋体" w:hAnsi="宋体" w:hint="eastAsia"/>
                <w:b/>
                <w:color w:val="000000"/>
                <w:kern w:val="0"/>
                <w:sz w:val="24"/>
              </w:rPr>
              <w:t>分值</w:t>
            </w:r>
          </w:p>
        </w:tc>
        <w:tc>
          <w:tcPr>
            <w:tcW w:w="653" w:type="pct"/>
            <w:tcBorders>
              <w:top w:val="single" w:sz="4" w:space="0" w:color="auto"/>
              <w:left w:val="single" w:sz="4" w:space="0" w:color="auto"/>
              <w:bottom w:val="single" w:sz="4" w:space="0" w:color="auto"/>
              <w:right w:val="single" w:sz="4" w:space="0" w:color="auto"/>
            </w:tcBorders>
            <w:vAlign w:val="center"/>
          </w:tcPr>
          <w:p w14:paraId="322315BF" w14:textId="77777777" w:rsidR="00714A86" w:rsidRPr="00BE3F78" w:rsidRDefault="00AD3450">
            <w:pPr>
              <w:widowControl/>
              <w:spacing w:line="360" w:lineRule="auto"/>
              <w:jc w:val="center"/>
              <w:rPr>
                <w:rFonts w:ascii="宋体" w:hAnsi="宋体"/>
                <w:b/>
                <w:color w:val="000000"/>
                <w:kern w:val="0"/>
                <w:sz w:val="24"/>
              </w:rPr>
            </w:pPr>
            <w:r w:rsidRPr="00BE3F78">
              <w:rPr>
                <w:rFonts w:ascii="宋体" w:hAnsi="宋体" w:hint="eastAsia"/>
                <w:b/>
                <w:color w:val="000000"/>
                <w:kern w:val="0"/>
                <w:sz w:val="24"/>
              </w:rPr>
              <w:t>客观分/主观分</w:t>
            </w:r>
          </w:p>
        </w:tc>
      </w:tr>
      <w:tr w:rsidR="00714A86" w:rsidRPr="00BE3F78" w14:paraId="40334FB7" w14:textId="77777777" w:rsidTr="00AD3450">
        <w:trPr>
          <w:trHeight w:val="1650"/>
        </w:trPr>
        <w:tc>
          <w:tcPr>
            <w:tcW w:w="273" w:type="pct"/>
            <w:tcBorders>
              <w:top w:val="single" w:sz="4" w:space="0" w:color="auto"/>
              <w:left w:val="single" w:sz="4" w:space="0" w:color="auto"/>
              <w:bottom w:val="single" w:sz="4" w:space="0" w:color="auto"/>
              <w:right w:val="single" w:sz="4" w:space="0" w:color="auto"/>
            </w:tcBorders>
            <w:vAlign w:val="center"/>
          </w:tcPr>
          <w:p w14:paraId="0DA7FFF9"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1</w:t>
            </w:r>
          </w:p>
        </w:tc>
        <w:tc>
          <w:tcPr>
            <w:tcW w:w="865" w:type="pct"/>
            <w:tcBorders>
              <w:top w:val="single" w:sz="4" w:space="0" w:color="auto"/>
              <w:left w:val="single" w:sz="4" w:space="0" w:color="auto"/>
              <w:bottom w:val="single" w:sz="4" w:space="0" w:color="auto"/>
              <w:right w:val="single" w:sz="4" w:space="0" w:color="auto"/>
            </w:tcBorders>
            <w:vAlign w:val="center"/>
          </w:tcPr>
          <w:p w14:paraId="01139FF8"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投标方案的科学性和完整性</w:t>
            </w:r>
          </w:p>
        </w:tc>
        <w:tc>
          <w:tcPr>
            <w:tcW w:w="2881" w:type="pct"/>
            <w:tcBorders>
              <w:top w:val="single" w:sz="4" w:space="0" w:color="auto"/>
              <w:left w:val="single" w:sz="4" w:space="0" w:color="auto"/>
              <w:bottom w:val="single" w:sz="4" w:space="0" w:color="auto"/>
              <w:right w:val="single" w:sz="4" w:space="0" w:color="auto"/>
            </w:tcBorders>
            <w:vAlign w:val="center"/>
          </w:tcPr>
          <w:p w14:paraId="68EC9C85"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投标方案对项目建设目标准确的理解和阐述，包括项目背景、建设目标与建设必要性的理解是否准确、完整以及对用户系统运行环境要求的理解是否准确；方案的系统架构设计和功能实现的合理性等方面是否满足项目对应的需求。</w:t>
            </w:r>
          </w:p>
        </w:tc>
        <w:tc>
          <w:tcPr>
            <w:tcW w:w="329" w:type="pct"/>
            <w:tcBorders>
              <w:top w:val="single" w:sz="4" w:space="0" w:color="auto"/>
              <w:left w:val="single" w:sz="4" w:space="0" w:color="auto"/>
              <w:bottom w:val="single" w:sz="4" w:space="0" w:color="auto"/>
              <w:right w:val="single" w:sz="4" w:space="0" w:color="auto"/>
            </w:tcBorders>
            <w:vAlign w:val="center"/>
          </w:tcPr>
          <w:p w14:paraId="583D99B2" w14:textId="555DEEC7" w:rsidR="00714A86" w:rsidRPr="00BE3F78" w:rsidRDefault="00AD3450">
            <w:pPr>
              <w:widowControl/>
              <w:spacing w:line="360" w:lineRule="auto"/>
              <w:jc w:val="center"/>
              <w:rPr>
                <w:rFonts w:ascii="宋体" w:hAnsi="宋体"/>
                <w:color w:val="000000"/>
                <w:kern w:val="0"/>
                <w:sz w:val="24"/>
              </w:rPr>
            </w:pPr>
            <w:r w:rsidRPr="00BE3F78">
              <w:rPr>
                <w:rFonts w:ascii="宋体" w:hAnsi="宋体"/>
                <w:color w:val="000000"/>
                <w:kern w:val="0"/>
                <w:sz w:val="24"/>
              </w:rPr>
              <w:t>10</w:t>
            </w:r>
          </w:p>
        </w:tc>
        <w:tc>
          <w:tcPr>
            <w:tcW w:w="653" w:type="pct"/>
            <w:tcBorders>
              <w:top w:val="single" w:sz="4" w:space="0" w:color="auto"/>
              <w:left w:val="single" w:sz="4" w:space="0" w:color="auto"/>
              <w:bottom w:val="single" w:sz="4" w:space="0" w:color="auto"/>
              <w:right w:val="single" w:sz="4" w:space="0" w:color="auto"/>
            </w:tcBorders>
            <w:vAlign w:val="center"/>
          </w:tcPr>
          <w:p w14:paraId="4E3E1EE0"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0AC98367" w14:textId="77777777" w:rsidTr="00AD3450">
        <w:trPr>
          <w:trHeight w:val="1275"/>
        </w:trPr>
        <w:tc>
          <w:tcPr>
            <w:tcW w:w="273" w:type="pct"/>
            <w:tcBorders>
              <w:top w:val="single" w:sz="4" w:space="0" w:color="auto"/>
              <w:left w:val="single" w:sz="4" w:space="0" w:color="auto"/>
              <w:bottom w:val="single" w:sz="4" w:space="0" w:color="auto"/>
              <w:right w:val="single" w:sz="4" w:space="0" w:color="auto"/>
            </w:tcBorders>
            <w:vAlign w:val="center"/>
          </w:tcPr>
          <w:p w14:paraId="0B85FF3E"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2</w:t>
            </w:r>
          </w:p>
        </w:tc>
        <w:tc>
          <w:tcPr>
            <w:tcW w:w="865" w:type="pct"/>
            <w:tcBorders>
              <w:top w:val="single" w:sz="4" w:space="0" w:color="auto"/>
              <w:left w:val="single" w:sz="4" w:space="0" w:color="auto"/>
              <w:bottom w:val="single" w:sz="4" w:space="0" w:color="auto"/>
              <w:right w:val="single" w:sz="4" w:space="0" w:color="auto"/>
            </w:tcBorders>
            <w:vAlign w:val="center"/>
          </w:tcPr>
          <w:p w14:paraId="2E9DA63F"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投标产品与需求的吻合程度</w:t>
            </w:r>
          </w:p>
        </w:tc>
        <w:tc>
          <w:tcPr>
            <w:tcW w:w="2881" w:type="pct"/>
            <w:tcBorders>
              <w:top w:val="single" w:sz="4" w:space="0" w:color="auto"/>
              <w:left w:val="single" w:sz="4" w:space="0" w:color="auto"/>
              <w:bottom w:val="single" w:sz="4" w:space="0" w:color="auto"/>
              <w:right w:val="single" w:sz="4" w:space="0" w:color="auto"/>
            </w:tcBorders>
            <w:vAlign w:val="center"/>
          </w:tcPr>
          <w:p w14:paraId="70FF859E"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对应于招标文件第四章采购内容及需求的“IV、技术需求及商务要求”中“</w:t>
            </w:r>
            <w:r w:rsidRPr="00BE3F78">
              <w:rPr>
                <w:rFonts w:ascii="宋体" w:hAnsi="宋体" w:hint="eastAsia"/>
                <w:b/>
                <w:bCs/>
                <w:color w:val="000000"/>
                <w:kern w:val="0"/>
                <w:sz w:val="24"/>
              </w:rPr>
              <w:t>四、货物需求一览表及技术规格</w:t>
            </w:r>
            <w:r w:rsidRPr="00BE3F78">
              <w:rPr>
                <w:rFonts w:ascii="宋体" w:hAnsi="宋体" w:hint="eastAsia"/>
                <w:color w:val="000000"/>
                <w:kern w:val="0"/>
                <w:sz w:val="24"/>
              </w:rPr>
              <w:t>”响应情况，全部符合得25分，每项偏离扣2分，扣完为止。如有需求表中未提及的功能，且符合研究院需要的酌情给分，每项2分，不超过4分。总分不超过25分。</w:t>
            </w:r>
          </w:p>
        </w:tc>
        <w:tc>
          <w:tcPr>
            <w:tcW w:w="329" w:type="pct"/>
            <w:tcBorders>
              <w:top w:val="single" w:sz="4" w:space="0" w:color="auto"/>
              <w:left w:val="single" w:sz="4" w:space="0" w:color="auto"/>
              <w:bottom w:val="single" w:sz="4" w:space="0" w:color="auto"/>
              <w:right w:val="single" w:sz="4" w:space="0" w:color="auto"/>
            </w:tcBorders>
            <w:vAlign w:val="center"/>
          </w:tcPr>
          <w:p w14:paraId="15B5EA39"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25</w:t>
            </w:r>
          </w:p>
        </w:tc>
        <w:tc>
          <w:tcPr>
            <w:tcW w:w="653" w:type="pct"/>
            <w:tcBorders>
              <w:top w:val="single" w:sz="4" w:space="0" w:color="auto"/>
              <w:left w:val="single" w:sz="4" w:space="0" w:color="auto"/>
              <w:bottom w:val="single" w:sz="4" w:space="0" w:color="auto"/>
              <w:right w:val="single" w:sz="4" w:space="0" w:color="auto"/>
            </w:tcBorders>
            <w:vAlign w:val="center"/>
          </w:tcPr>
          <w:p w14:paraId="7EE74EDD"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客观分</w:t>
            </w:r>
          </w:p>
        </w:tc>
      </w:tr>
      <w:tr w:rsidR="00714A86" w:rsidRPr="00BE3F78" w14:paraId="4D9C7D68" w14:textId="77777777" w:rsidTr="00AD3450">
        <w:trPr>
          <w:trHeight w:val="855"/>
        </w:trPr>
        <w:tc>
          <w:tcPr>
            <w:tcW w:w="273" w:type="pct"/>
            <w:tcBorders>
              <w:top w:val="single" w:sz="4" w:space="0" w:color="auto"/>
              <w:left w:val="single" w:sz="4" w:space="0" w:color="auto"/>
              <w:bottom w:val="single" w:sz="4" w:space="0" w:color="auto"/>
              <w:right w:val="single" w:sz="4" w:space="0" w:color="auto"/>
            </w:tcBorders>
            <w:vAlign w:val="center"/>
          </w:tcPr>
          <w:p w14:paraId="6FC2B77E"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lastRenderedPageBreak/>
              <w:t>3</w:t>
            </w:r>
          </w:p>
        </w:tc>
        <w:tc>
          <w:tcPr>
            <w:tcW w:w="865" w:type="pct"/>
            <w:tcBorders>
              <w:top w:val="single" w:sz="4" w:space="0" w:color="auto"/>
              <w:left w:val="single" w:sz="4" w:space="0" w:color="auto"/>
              <w:bottom w:val="single" w:sz="4" w:space="0" w:color="auto"/>
              <w:right w:val="single" w:sz="4" w:space="0" w:color="auto"/>
            </w:tcBorders>
            <w:vAlign w:val="center"/>
          </w:tcPr>
          <w:p w14:paraId="1C065C01"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项目实施保障能力</w:t>
            </w:r>
          </w:p>
        </w:tc>
        <w:tc>
          <w:tcPr>
            <w:tcW w:w="2881" w:type="pct"/>
            <w:tcBorders>
              <w:top w:val="single" w:sz="4" w:space="0" w:color="auto"/>
              <w:left w:val="single" w:sz="4" w:space="0" w:color="auto"/>
              <w:bottom w:val="single" w:sz="4" w:space="0" w:color="auto"/>
              <w:right w:val="single" w:sz="4" w:space="0" w:color="auto"/>
            </w:tcBorders>
            <w:vAlign w:val="center"/>
          </w:tcPr>
          <w:p w14:paraId="3B045653"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投标人具有成熟可靠的项目实施标准规范、并具有必要的质量管理体系，能保证项目正常稳定实施并保证产品稳定运行。</w:t>
            </w:r>
          </w:p>
        </w:tc>
        <w:tc>
          <w:tcPr>
            <w:tcW w:w="329" w:type="pct"/>
            <w:tcBorders>
              <w:top w:val="single" w:sz="4" w:space="0" w:color="auto"/>
              <w:left w:val="single" w:sz="4" w:space="0" w:color="auto"/>
              <w:bottom w:val="single" w:sz="4" w:space="0" w:color="auto"/>
              <w:right w:val="single" w:sz="4" w:space="0" w:color="auto"/>
            </w:tcBorders>
            <w:vAlign w:val="center"/>
          </w:tcPr>
          <w:p w14:paraId="30707E54"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5</w:t>
            </w:r>
          </w:p>
        </w:tc>
        <w:tc>
          <w:tcPr>
            <w:tcW w:w="653" w:type="pct"/>
            <w:tcBorders>
              <w:top w:val="single" w:sz="4" w:space="0" w:color="auto"/>
              <w:left w:val="single" w:sz="4" w:space="0" w:color="auto"/>
              <w:bottom w:val="single" w:sz="4" w:space="0" w:color="auto"/>
              <w:right w:val="single" w:sz="4" w:space="0" w:color="auto"/>
            </w:tcBorders>
            <w:vAlign w:val="center"/>
          </w:tcPr>
          <w:p w14:paraId="66AB1DA0"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1A0CCF40" w14:textId="77777777" w:rsidTr="00AD3450">
        <w:trPr>
          <w:trHeight w:val="855"/>
        </w:trPr>
        <w:tc>
          <w:tcPr>
            <w:tcW w:w="273" w:type="pct"/>
            <w:tcBorders>
              <w:top w:val="single" w:sz="4" w:space="0" w:color="auto"/>
              <w:left w:val="single" w:sz="4" w:space="0" w:color="auto"/>
              <w:bottom w:val="single" w:sz="4" w:space="0" w:color="auto"/>
              <w:right w:val="single" w:sz="4" w:space="0" w:color="auto"/>
            </w:tcBorders>
            <w:vAlign w:val="center"/>
          </w:tcPr>
          <w:p w14:paraId="0783E968"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4</w:t>
            </w:r>
          </w:p>
        </w:tc>
        <w:tc>
          <w:tcPr>
            <w:tcW w:w="865" w:type="pct"/>
            <w:tcBorders>
              <w:top w:val="single" w:sz="4" w:space="0" w:color="auto"/>
              <w:left w:val="single" w:sz="4" w:space="0" w:color="auto"/>
              <w:bottom w:val="single" w:sz="4" w:space="0" w:color="auto"/>
              <w:right w:val="single" w:sz="4" w:space="0" w:color="auto"/>
            </w:tcBorders>
            <w:vAlign w:val="center"/>
          </w:tcPr>
          <w:p w14:paraId="6A9E0076"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项目实施团队</w:t>
            </w:r>
          </w:p>
        </w:tc>
        <w:tc>
          <w:tcPr>
            <w:tcW w:w="2881" w:type="pct"/>
            <w:tcBorders>
              <w:top w:val="single" w:sz="4" w:space="0" w:color="auto"/>
              <w:left w:val="single" w:sz="4" w:space="0" w:color="auto"/>
              <w:bottom w:val="single" w:sz="4" w:space="0" w:color="auto"/>
              <w:right w:val="single" w:sz="4" w:space="0" w:color="auto"/>
            </w:tcBorders>
            <w:vAlign w:val="center"/>
          </w:tcPr>
          <w:p w14:paraId="4A84AC39"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拟投入本项目的人员方案：提供实施团队的专业人员素质、技术能力、经验等情况等。（需提供项目组人员资质、工作履历，证书等材料）</w:t>
            </w:r>
          </w:p>
        </w:tc>
        <w:tc>
          <w:tcPr>
            <w:tcW w:w="329" w:type="pct"/>
            <w:tcBorders>
              <w:top w:val="single" w:sz="4" w:space="0" w:color="auto"/>
              <w:left w:val="single" w:sz="4" w:space="0" w:color="auto"/>
              <w:bottom w:val="single" w:sz="4" w:space="0" w:color="auto"/>
              <w:right w:val="single" w:sz="4" w:space="0" w:color="auto"/>
            </w:tcBorders>
            <w:vAlign w:val="center"/>
          </w:tcPr>
          <w:p w14:paraId="5ECFDC20"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5</w:t>
            </w:r>
          </w:p>
        </w:tc>
        <w:tc>
          <w:tcPr>
            <w:tcW w:w="653" w:type="pct"/>
            <w:tcBorders>
              <w:top w:val="single" w:sz="4" w:space="0" w:color="auto"/>
              <w:left w:val="single" w:sz="4" w:space="0" w:color="auto"/>
              <w:bottom w:val="single" w:sz="4" w:space="0" w:color="auto"/>
              <w:right w:val="single" w:sz="4" w:space="0" w:color="auto"/>
            </w:tcBorders>
            <w:vAlign w:val="center"/>
          </w:tcPr>
          <w:p w14:paraId="673C9429"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5B802666" w14:textId="77777777" w:rsidTr="00AD3450">
        <w:trPr>
          <w:trHeight w:val="1140"/>
        </w:trPr>
        <w:tc>
          <w:tcPr>
            <w:tcW w:w="273" w:type="pct"/>
            <w:tcBorders>
              <w:top w:val="single" w:sz="4" w:space="0" w:color="auto"/>
              <w:left w:val="single" w:sz="4" w:space="0" w:color="auto"/>
              <w:bottom w:val="single" w:sz="4" w:space="0" w:color="auto"/>
              <w:right w:val="single" w:sz="4" w:space="0" w:color="auto"/>
            </w:tcBorders>
            <w:vAlign w:val="center"/>
          </w:tcPr>
          <w:p w14:paraId="7877825E"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5</w:t>
            </w:r>
          </w:p>
        </w:tc>
        <w:tc>
          <w:tcPr>
            <w:tcW w:w="865" w:type="pct"/>
            <w:tcBorders>
              <w:top w:val="single" w:sz="4" w:space="0" w:color="auto"/>
              <w:left w:val="single" w:sz="4" w:space="0" w:color="auto"/>
              <w:bottom w:val="single" w:sz="4" w:space="0" w:color="auto"/>
              <w:right w:val="single" w:sz="4" w:space="0" w:color="auto"/>
            </w:tcBorders>
            <w:vAlign w:val="center"/>
          </w:tcPr>
          <w:p w14:paraId="1BD1523A"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应急安全保障能力</w:t>
            </w:r>
          </w:p>
        </w:tc>
        <w:tc>
          <w:tcPr>
            <w:tcW w:w="2881" w:type="pct"/>
            <w:tcBorders>
              <w:top w:val="single" w:sz="4" w:space="0" w:color="auto"/>
              <w:left w:val="single" w:sz="4" w:space="0" w:color="auto"/>
              <w:bottom w:val="single" w:sz="4" w:space="0" w:color="auto"/>
              <w:right w:val="single" w:sz="4" w:space="0" w:color="auto"/>
            </w:tcBorders>
            <w:vAlign w:val="center"/>
          </w:tcPr>
          <w:p w14:paraId="484C3B22"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 xml:space="preserve">投标人应根据可能发生的故障问题，提供有效可行的系统应急方案，以保障系统正常稳定运行。对系统的应用安全、隐私保护方面提出了切实可行的措施和解决方案， </w:t>
            </w:r>
          </w:p>
        </w:tc>
        <w:tc>
          <w:tcPr>
            <w:tcW w:w="329" w:type="pct"/>
            <w:tcBorders>
              <w:top w:val="single" w:sz="4" w:space="0" w:color="auto"/>
              <w:left w:val="single" w:sz="4" w:space="0" w:color="auto"/>
              <w:bottom w:val="single" w:sz="4" w:space="0" w:color="auto"/>
              <w:right w:val="single" w:sz="4" w:space="0" w:color="auto"/>
            </w:tcBorders>
            <w:vAlign w:val="center"/>
          </w:tcPr>
          <w:p w14:paraId="2F856CCE"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3</w:t>
            </w:r>
          </w:p>
        </w:tc>
        <w:tc>
          <w:tcPr>
            <w:tcW w:w="653" w:type="pct"/>
            <w:tcBorders>
              <w:top w:val="single" w:sz="4" w:space="0" w:color="auto"/>
              <w:left w:val="single" w:sz="4" w:space="0" w:color="auto"/>
              <w:bottom w:val="single" w:sz="4" w:space="0" w:color="auto"/>
              <w:right w:val="single" w:sz="4" w:space="0" w:color="auto"/>
            </w:tcBorders>
            <w:vAlign w:val="center"/>
          </w:tcPr>
          <w:p w14:paraId="2CABF26E"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427CC8CC" w14:textId="77777777" w:rsidTr="00AD3450">
        <w:trPr>
          <w:trHeight w:val="855"/>
        </w:trPr>
        <w:tc>
          <w:tcPr>
            <w:tcW w:w="273" w:type="pct"/>
            <w:vMerge w:val="restart"/>
            <w:tcBorders>
              <w:top w:val="single" w:sz="4" w:space="0" w:color="auto"/>
              <w:left w:val="single" w:sz="4" w:space="0" w:color="auto"/>
              <w:bottom w:val="single" w:sz="4" w:space="0" w:color="auto"/>
              <w:right w:val="single" w:sz="4" w:space="0" w:color="auto"/>
            </w:tcBorders>
            <w:vAlign w:val="center"/>
          </w:tcPr>
          <w:p w14:paraId="5E4DF8FC"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6</w:t>
            </w:r>
          </w:p>
        </w:tc>
        <w:tc>
          <w:tcPr>
            <w:tcW w:w="865" w:type="pct"/>
            <w:vMerge w:val="restart"/>
            <w:tcBorders>
              <w:top w:val="single" w:sz="4" w:space="0" w:color="auto"/>
              <w:left w:val="single" w:sz="4" w:space="0" w:color="auto"/>
              <w:bottom w:val="single" w:sz="4" w:space="0" w:color="auto"/>
              <w:right w:val="single" w:sz="4" w:space="0" w:color="auto"/>
            </w:tcBorders>
            <w:vAlign w:val="center"/>
          </w:tcPr>
          <w:p w14:paraId="7055C4E5"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服务保障能力</w:t>
            </w:r>
          </w:p>
        </w:tc>
        <w:tc>
          <w:tcPr>
            <w:tcW w:w="2881" w:type="pct"/>
            <w:tcBorders>
              <w:top w:val="single" w:sz="4" w:space="0" w:color="auto"/>
              <w:left w:val="single" w:sz="4" w:space="0" w:color="auto"/>
              <w:bottom w:val="single" w:sz="4" w:space="0" w:color="auto"/>
              <w:right w:val="single" w:sz="4" w:space="0" w:color="auto"/>
            </w:tcBorders>
            <w:vAlign w:val="center"/>
          </w:tcPr>
          <w:p w14:paraId="256F6DDE"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1.提供项目实施进度计划：投标人提供系统功能实施进度，是否能完全满足招标文件要求，并提供优化方案，根据方案的完善性和科学性综合评分</w:t>
            </w:r>
          </w:p>
        </w:tc>
        <w:tc>
          <w:tcPr>
            <w:tcW w:w="329" w:type="pct"/>
            <w:tcBorders>
              <w:top w:val="single" w:sz="4" w:space="0" w:color="auto"/>
              <w:left w:val="single" w:sz="4" w:space="0" w:color="auto"/>
              <w:bottom w:val="single" w:sz="4" w:space="0" w:color="auto"/>
              <w:right w:val="single" w:sz="4" w:space="0" w:color="auto"/>
            </w:tcBorders>
            <w:vAlign w:val="center"/>
          </w:tcPr>
          <w:p w14:paraId="3ED6AE0C"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4</w:t>
            </w:r>
          </w:p>
        </w:tc>
        <w:tc>
          <w:tcPr>
            <w:tcW w:w="653" w:type="pct"/>
            <w:tcBorders>
              <w:top w:val="single" w:sz="4" w:space="0" w:color="auto"/>
              <w:left w:val="single" w:sz="4" w:space="0" w:color="auto"/>
              <w:bottom w:val="single" w:sz="4" w:space="0" w:color="auto"/>
              <w:right w:val="single" w:sz="4" w:space="0" w:color="auto"/>
            </w:tcBorders>
            <w:vAlign w:val="center"/>
          </w:tcPr>
          <w:p w14:paraId="4CDFD860"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0DA18784" w14:textId="77777777" w:rsidTr="00AD3450">
        <w:trPr>
          <w:trHeight w:val="855"/>
        </w:trPr>
        <w:tc>
          <w:tcPr>
            <w:tcW w:w="0" w:type="auto"/>
            <w:vMerge/>
            <w:tcBorders>
              <w:top w:val="single" w:sz="4" w:space="0" w:color="auto"/>
              <w:left w:val="single" w:sz="4" w:space="0" w:color="auto"/>
              <w:bottom w:val="single" w:sz="4" w:space="0" w:color="auto"/>
              <w:right w:val="single" w:sz="4" w:space="0" w:color="auto"/>
            </w:tcBorders>
            <w:vAlign w:val="center"/>
          </w:tcPr>
          <w:p w14:paraId="482FFF7E" w14:textId="77777777" w:rsidR="00714A86" w:rsidRPr="00BE3F78" w:rsidRDefault="00714A86">
            <w:pPr>
              <w:widowControl/>
              <w:jc w:val="left"/>
              <w:rPr>
                <w:rFonts w:ascii="宋体" w:hAnsi="宋体"/>
                <w:color w:val="000000"/>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4696641" w14:textId="77777777" w:rsidR="00714A86" w:rsidRPr="00BE3F78" w:rsidRDefault="00714A86">
            <w:pPr>
              <w:widowControl/>
              <w:jc w:val="left"/>
              <w:rPr>
                <w:rFonts w:ascii="宋体" w:hAnsi="宋体"/>
                <w:color w:val="000000"/>
                <w:kern w:val="0"/>
                <w:sz w:val="24"/>
              </w:rPr>
            </w:pPr>
          </w:p>
        </w:tc>
        <w:tc>
          <w:tcPr>
            <w:tcW w:w="2881" w:type="pct"/>
            <w:tcBorders>
              <w:top w:val="single" w:sz="4" w:space="0" w:color="auto"/>
              <w:left w:val="single" w:sz="4" w:space="0" w:color="auto"/>
              <w:bottom w:val="single" w:sz="4" w:space="0" w:color="auto"/>
              <w:right w:val="single" w:sz="4" w:space="0" w:color="auto"/>
            </w:tcBorders>
            <w:vAlign w:val="center"/>
          </w:tcPr>
          <w:p w14:paraId="0A84B185"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2.投标人须在采购人指定的地点提供操作及维护培训，投标人须在投标文件中提供详细的培训计划，包括师资力量，培训内容、培训时间等，</w:t>
            </w:r>
          </w:p>
        </w:tc>
        <w:tc>
          <w:tcPr>
            <w:tcW w:w="329" w:type="pct"/>
            <w:tcBorders>
              <w:top w:val="single" w:sz="4" w:space="0" w:color="auto"/>
              <w:left w:val="single" w:sz="4" w:space="0" w:color="auto"/>
              <w:bottom w:val="single" w:sz="4" w:space="0" w:color="auto"/>
              <w:right w:val="single" w:sz="4" w:space="0" w:color="auto"/>
            </w:tcBorders>
            <w:vAlign w:val="center"/>
          </w:tcPr>
          <w:p w14:paraId="1F9AEFFE"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4</w:t>
            </w:r>
          </w:p>
        </w:tc>
        <w:tc>
          <w:tcPr>
            <w:tcW w:w="653" w:type="pct"/>
            <w:tcBorders>
              <w:top w:val="single" w:sz="4" w:space="0" w:color="auto"/>
              <w:left w:val="single" w:sz="4" w:space="0" w:color="auto"/>
              <w:bottom w:val="single" w:sz="4" w:space="0" w:color="auto"/>
              <w:right w:val="single" w:sz="4" w:space="0" w:color="auto"/>
            </w:tcBorders>
            <w:vAlign w:val="center"/>
          </w:tcPr>
          <w:p w14:paraId="15F5B15A"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03E46AA5" w14:textId="77777777" w:rsidTr="00AD3450">
        <w:trPr>
          <w:trHeight w:val="570"/>
        </w:trPr>
        <w:tc>
          <w:tcPr>
            <w:tcW w:w="0" w:type="auto"/>
            <w:vMerge/>
            <w:tcBorders>
              <w:top w:val="single" w:sz="4" w:space="0" w:color="auto"/>
              <w:left w:val="single" w:sz="4" w:space="0" w:color="auto"/>
              <w:bottom w:val="single" w:sz="4" w:space="0" w:color="auto"/>
              <w:right w:val="single" w:sz="4" w:space="0" w:color="auto"/>
            </w:tcBorders>
            <w:vAlign w:val="center"/>
          </w:tcPr>
          <w:p w14:paraId="08D880D0" w14:textId="77777777" w:rsidR="00714A86" w:rsidRPr="00BE3F78" w:rsidRDefault="00714A86">
            <w:pPr>
              <w:widowControl/>
              <w:jc w:val="left"/>
              <w:rPr>
                <w:rFonts w:ascii="宋体" w:hAnsi="宋体"/>
                <w:color w:val="000000"/>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4D26554" w14:textId="77777777" w:rsidR="00714A86" w:rsidRPr="00BE3F78" w:rsidRDefault="00714A86">
            <w:pPr>
              <w:widowControl/>
              <w:jc w:val="left"/>
              <w:rPr>
                <w:rFonts w:ascii="宋体" w:hAnsi="宋体"/>
                <w:color w:val="000000"/>
                <w:kern w:val="0"/>
                <w:sz w:val="24"/>
              </w:rPr>
            </w:pPr>
          </w:p>
        </w:tc>
        <w:tc>
          <w:tcPr>
            <w:tcW w:w="2881" w:type="pct"/>
            <w:tcBorders>
              <w:top w:val="single" w:sz="4" w:space="0" w:color="auto"/>
              <w:left w:val="single" w:sz="4" w:space="0" w:color="auto"/>
              <w:bottom w:val="single" w:sz="4" w:space="0" w:color="auto"/>
              <w:right w:val="single" w:sz="4" w:space="0" w:color="auto"/>
            </w:tcBorders>
            <w:vAlign w:val="center"/>
          </w:tcPr>
          <w:p w14:paraId="46864971"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3.提供项目验收方案，包括初步验收、试运行、最终验收，验收需要的相关资料等</w:t>
            </w:r>
          </w:p>
        </w:tc>
        <w:tc>
          <w:tcPr>
            <w:tcW w:w="329" w:type="pct"/>
            <w:tcBorders>
              <w:top w:val="single" w:sz="4" w:space="0" w:color="auto"/>
              <w:left w:val="single" w:sz="4" w:space="0" w:color="auto"/>
              <w:bottom w:val="single" w:sz="4" w:space="0" w:color="auto"/>
              <w:right w:val="single" w:sz="4" w:space="0" w:color="auto"/>
            </w:tcBorders>
            <w:vAlign w:val="center"/>
          </w:tcPr>
          <w:p w14:paraId="28BC4CB1"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4</w:t>
            </w:r>
          </w:p>
        </w:tc>
        <w:tc>
          <w:tcPr>
            <w:tcW w:w="653" w:type="pct"/>
            <w:tcBorders>
              <w:top w:val="single" w:sz="4" w:space="0" w:color="auto"/>
              <w:left w:val="single" w:sz="4" w:space="0" w:color="auto"/>
              <w:bottom w:val="single" w:sz="4" w:space="0" w:color="auto"/>
              <w:right w:val="single" w:sz="4" w:space="0" w:color="auto"/>
            </w:tcBorders>
            <w:vAlign w:val="center"/>
          </w:tcPr>
          <w:p w14:paraId="5AD6F791"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1BF21441" w14:textId="77777777" w:rsidTr="00AD3450">
        <w:trPr>
          <w:trHeight w:val="570"/>
        </w:trPr>
        <w:tc>
          <w:tcPr>
            <w:tcW w:w="0" w:type="auto"/>
            <w:vMerge/>
            <w:tcBorders>
              <w:top w:val="single" w:sz="4" w:space="0" w:color="auto"/>
              <w:left w:val="single" w:sz="4" w:space="0" w:color="auto"/>
              <w:bottom w:val="single" w:sz="4" w:space="0" w:color="auto"/>
              <w:right w:val="single" w:sz="4" w:space="0" w:color="auto"/>
            </w:tcBorders>
            <w:vAlign w:val="center"/>
          </w:tcPr>
          <w:p w14:paraId="6CDBDDCE" w14:textId="77777777" w:rsidR="00714A86" w:rsidRPr="00BE3F78" w:rsidRDefault="00714A86">
            <w:pPr>
              <w:widowControl/>
              <w:jc w:val="left"/>
              <w:rPr>
                <w:rFonts w:ascii="宋体" w:hAnsi="宋体"/>
                <w:color w:val="000000"/>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9D92BEF" w14:textId="77777777" w:rsidR="00714A86" w:rsidRPr="00BE3F78" w:rsidRDefault="00714A86">
            <w:pPr>
              <w:widowControl/>
              <w:jc w:val="left"/>
              <w:rPr>
                <w:rFonts w:ascii="宋体" w:hAnsi="宋体"/>
                <w:color w:val="000000"/>
                <w:kern w:val="0"/>
                <w:sz w:val="24"/>
              </w:rPr>
            </w:pPr>
          </w:p>
        </w:tc>
        <w:tc>
          <w:tcPr>
            <w:tcW w:w="2881" w:type="pct"/>
            <w:tcBorders>
              <w:top w:val="single" w:sz="4" w:space="0" w:color="auto"/>
              <w:left w:val="single" w:sz="4" w:space="0" w:color="auto"/>
              <w:bottom w:val="single" w:sz="4" w:space="0" w:color="auto"/>
              <w:right w:val="single" w:sz="4" w:space="0" w:color="auto"/>
            </w:tcBorders>
            <w:vAlign w:val="center"/>
          </w:tcPr>
          <w:p w14:paraId="2B7752A8"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4.提供详细的售后服务方案，包括软件</w:t>
            </w:r>
            <w:proofErr w:type="gramStart"/>
            <w:r w:rsidRPr="00BE3F78">
              <w:rPr>
                <w:rFonts w:ascii="宋体" w:hAnsi="宋体" w:hint="eastAsia"/>
                <w:color w:val="000000"/>
                <w:kern w:val="0"/>
                <w:sz w:val="24"/>
              </w:rPr>
              <w:t>部分维保方案</w:t>
            </w:r>
            <w:proofErr w:type="gramEnd"/>
            <w:r w:rsidRPr="00BE3F78">
              <w:rPr>
                <w:rFonts w:ascii="宋体" w:hAnsi="宋体" w:hint="eastAsia"/>
                <w:color w:val="000000"/>
                <w:kern w:val="0"/>
                <w:sz w:val="24"/>
              </w:rPr>
              <w:t>，开发升级服务，售后响应情况等，保证项目的稳定运行</w:t>
            </w:r>
          </w:p>
        </w:tc>
        <w:tc>
          <w:tcPr>
            <w:tcW w:w="329" w:type="pct"/>
            <w:tcBorders>
              <w:top w:val="single" w:sz="4" w:space="0" w:color="auto"/>
              <w:left w:val="single" w:sz="4" w:space="0" w:color="auto"/>
              <w:bottom w:val="single" w:sz="4" w:space="0" w:color="auto"/>
              <w:right w:val="single" w:sz="4" w:space="0" w:color="auto"/>
            </w:tcBorders>
            <w:vAlign w:val="center"/>
          </w:tcPr>
          <w:p w14:paraId="1BAAC0EA"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4</w:t>
            </w:r>
          </w:p>
        </w:tc>
        <w:tc>
          <w:tcPr>
            <w:tcW w:w="653" w:type="pct"/>
            <w:tcBorders>
              <w:top w:val="single" w:sz="4" w:space="0" w:color="auto"/>
              <w:left w:val="single" w:sz="4" w:space="0" w:color="auto"/>
              <w:bottom w:val="single" w:sz="4" w:space="0" w:color="auto"/>
              <w:right w:val="single" w:sz="4" w:space="0" w:color="auto"/>
            </w:tcBorders>
            <w:vAlign w:val="center"/>
          </w:tcPr>
          <w:p w14:paraId="00B7883C"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7E846DD1" w14:textId="77777777" w:rsidTr="00AD3450">
        <w:trPr>
          <w:trHeight w:val="810"/>
        </w:trPr>
        <w:tc>
          <w:tcPr>
            <w:tcW w:w="273" w:type="pct"/>
            <w:tcBorders>
              <w:top w:val="single" w:sz="4" w:space="0" w:color="auto"/>
              <w:left w:val="single" w:sz="4" w:space="0" w:color="auto"/>
              <w:bottom w:val="single" w:sz="4" w:space="0" w:color="auto"/>
              <w:right w:val="single" w:sz="4" w:space="0" w:color="auto"/>
            </w:tcBorders>
            <w:vAlign w:val="center"/>
          </w:tcPr>
          <w:p w14:paraId="30FFCCC5"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7</w:t>
            </w:r>
          </w:p>
        </w:tc>
        <w:tc>
          <w:tcPr>
            <w:tcW w:w="865" w:type="pct"/>
            <w:tcBorders>
              <w:top w:val="single" w:sz="4" w:space="0" w:color="auto"/>
              <w:left w:val="single" w:sz="4" w:space="0" w:color="auto"/>
              <w:bottom w:val="single" w:sz="4" w:space="0" w:color="auto"/>
              <w:right w:val="single" w:sz="4" w:space="0" w:color="auto"/>
            </w:tcBorders>
            <w:vAlign w:val="center"/>
          </w:tcPr>
          <w:p w14:paraId="605F67A9"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系统集成方案</w:t>
            </w:r>
          </w:p>
        </w:tc>
        <w:tc>
          <w:tcPr>
            <w:tcW w:w="2881" w:type="pct"/>
            <w:tcBorders>
              <w:top w:val="single" w:sz="4" w:space="0" w:color="auto"/>
              <w:left w:val="single" w:sz="4" w:space="0" w:color="auto"/>
              <w:bottom w:val="single" w:sz="4" w:space="0" w:color="auto"/>
              <w:right w:val="single" w:sz="4" w:space="0" w:color="auto"/>
            </w:tcBorders>
            <w:vAlign w:val="center"/>
          </w:tcPr>
          <w:p w14:paraId="4718A888"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投标人提供的系统集成方案是否能合理充分利用现有研究院资源，根据方案综合评审。</w:t>
            </w:r>
          </w:p>
        </w:tc>
        <w:tc>
          <w:tcPr>
            <w:tcW w:w="329" w:type="pct"/>
            <w:tcBorders>
              <w:top w:val="single" w:sz="4" w:space="0" w:color="auto"/>
              <w:left w:val="single" w:sz="4" w:space="0" w:color="auto"/>
              <w:bottom w:val="single" w:sz="4" w:space="0" w:color="auto"/>
              <w:right w:val="single" w:sz="4" w:space="0" w:color="auto"/>
            </w:tcBorders>
            <w:vAlign w:val="center"/>
          </w:tcPr>
          <w:p w14:paraId="18063B61"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4</w:t>
            </w:r>
          </w:p>
        </w:tc>
        <w:tc>
          <w:tcPr>
            <w:tcW w:w="653" w:type="pct"/>
            <w:tcBorders>
              <w:top w:val="single" w:sz="4" w:space="0" w:color="auto"/>
              <w:left w:val="single" w:sz="4" w:space="0" w:color="auto"/>
              <w:bottom w:val="single" w:sz="4" w:space="0" w:color="auto"/>
              <w:right w:val="single" w:sz="4" w:space="0" w:color="auto"/>
            </w:tcBorders>
            <w:vAlign w:val="center"/>
          </w:tcPr>
          <w:p w14:paraId="4220C723"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主观分</w:t>
            </w:r>
          </w:p>
        </w:tc>
      </w:tr>
      <w:tr w:rsidR="00714A86" w:rsidRPr="00BE3F78" w14:paraId="117374B6" w14:textId="77777777" w:rsidTr="00AD3450">
        <w:trPr>
          <w:trHeight w:val="4202"/>
        </w:trPr>
        <w:tc>
          <w:tcPr>
            <w:tcW w:w="273" w:type="pct"/>
            <w:tcBorders>
              <w:top w:val="single" w:sz="4" w:space="0" w:color="auto"/>
              <w:left w:val="single" w:sz="4" w:space="0" w:color="auto"/>
              <w:bottom w:val="single" w:sz="4" w:space="0" w:color="auto"/>
              <w:right w:val="single" w:sz="4" w:space="0" w:color="auto"/>
            </w:tcBorders>
            <w:vAlign w:val="center"/>
          </w:tcPr>
          <w:p w14:paraId="14E797D6" w14:textId="424DCFFA" w:rsidR="00714A86" w:rsidRPr="00BE3F78" w:rsidRDefault="00AD3450">
            <w:pPr>
              <w:widowControl/>
              <w:spacing w:line="360" w:lineRule="auto"/>
              <w:jc w:val="center"/>
              <w:rPr>
                <w:rFonts w:ascii="宋体" w:hAnsi="宋体"/>
                <w:color w:val="000000"/>
                <w:kern w:val="0"/>
                <w:sz w:val="24"/>
              </w:rPr>
            </w:pPr>
            <w:r w:rsidRPr="00BE3F78">
              <w:rPr>
                <w:rFonts w:ascii="宋体" w:hAnsi="宋体"/>
                <w:color w:val="000000"/>
                <w:kern w:val="0"/>
                <w:sz w:val="24"/>
              </w:rPr>
              <w:lastRenderedPageBreak/>
              <w:t>8</w:t>
            </w:r>
          </w:p>
        </w:tc>
        <w:tc>
          <w:tcPr>
            <w:tcW w:w="865" w:type="pct"/>
            <w:tcBorders>
              <w:top w:val="single" w:sz="4" w:space="0" w:color="auto"/>
              <w:left w:val="single" w:sz="4" w:space="0" w:color="auto"/>
              <w:bottom w:val="single" w:sz="4" w:space="0" w:color="auto"/>
              <w:right w:val="single" w:sz="4" w:space="0" w:color="auto"/>
            </w:tcBorders>
            <w:vAlign w:val="center"/>
          </w:tcPr>
          <w:p w14:paraId="13B899ED"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业绩</w:t>
            </w:r>
          </w:p>
        </w:tc>
        <w:tc>
          <w:tcPr>
            <w:tcW w:w="2881" w:type="pct"/>
            <w:tcBorders>
              <w:top w:val="single" w:sz="4" w:space="0" w:color="auto"/>
              <w:left w:val="single" w:sz="4" w:space="0" w:color="auto"/>
              <w:bottom w:val="single" w:sz="4" w:space="0" w:color="auto"/>
              <w:right w:val="single" w:sz="4" w:space="0" w:color="auto"/>
            </w:tcBorders>
            <w:vAlign w:val="center"/>
          </w:tcPr>
          <w:p w14:paraId="2BF5E0E1" w14:textId="77777777" w:rsidR="00714A86" w:rsidRPr="00BE3F78" w:rsidRDefault="00AD3450">
            <w:pPr>
              <w:widowControl/>
              <w:spacing w:line="360" w:lineRule="auto"/>
              <w:jc w:val="left"/>
              <w:rPr>
                <w:rFonts w:ascii="宋体" w:hAnsi="宋体"/>
                <w:color w:val="000000"/>
                <w:kern w:val="0"/>
                <w:sz w:val="24"/>
              </w:rPr>
            </w:pPr>
            <w:r w:rsidRPr="00BE3F78">
              <w:rPr>
                <w:rFonts w:ascii="宋体" w:hAnsi="宋体" w:hint="eastAsia"/>
                <w:color w:val="000000"/>
                <w:kern w:val="0"/>
                <w:sz w:val="24"/>
              </w:rPr>
              <w:t>投标人自2020年1月1日（以合同签订时间为准）以来，与本项目类似的项目业绩：每提供1个项目合同案例，得1分，最高得2分；</w:t>
            </w:r>
          </w:p>
          <w:p w14:paraId="12C0F208" w14:textId="77777777" w:rsidR="00714A86" w:rsidRPr="00BE3F78" w:rsidRDefault="00AD3450">
            <w:pPr>
              <w:spacing w:line="360" w:lineRule="auto"/>
              <w:jc w:val="left"/>
              <w:rPr>
                <w:rFonts w:ascii="宋体" w:hAnsi="宋体"/>
                <w:color w:val="000000"/>
                <w:kern w:val="0"/>
                <w:sz w:val="24"/>
              </w:rPr>
            </w:pPr>
            <w:r w:rsidRPr="00BE3F78">
              <w:rPr>
                <w:rFonts w:ascii="宋体" w:hAnsi="宋体" w:hint="eastAsia"/>
                <w:color w:val="000000"/>
                <w:kern w:val="0"/>
                <w:sz w:val="24"/>
              </w:rPr>
              <w:t>注：（1）本项评分以投标人提供的项目合同扫描件（盖公章）为准；（2）如合同中无法体现合同签订时间、服务内容等关键评审信息的，须另附业主单位（或合同甲方） 出具的证明材料扫描件。</w:t>
            </w:r>
          </w:p>
        </w:tc>
        <w:tc>
          <w:tcPr>
            <w:tcW w:w="329" w:type="pct"/>
            <w:tcBorders>
              <w:top w:val="single" w:sz="4" w:space="0" w:color="auto"/>
              <w:left w:val="single" w:sz="4" w:space="0" w:color="auto"/>
              <w:bottom w:val="single" w:sz="4" w:space="0" w:color="auto"/>
              <w:right w:val="single" w:sz="4" w:space="0" w:color="auto"/>
            </w:tcBorders>
            <w:vAlign w:val="center"/>
          </w:tcPr>
          <w:p w14:paraId="0F11CBAA"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2</w:t>
            </w:r>
          </w:p>
        </w:tc>
        <w:tc>
          <w:tcPr>
            <w:tcW w:w="653" w:type="pct"/>
            <w:tcBorders>
              <w:top w:val="single" w:sz="4" w:space="0" w:color="auto"/>
              <w:left w:val="single" w:sz="4" w:space="0" w:color="auto"/>
              <w:bottom w:val="single" w:sz="4" w:space="0" w:color="auto"/>
              <w:right w:val="single" w:sz="4" w:space="0" w:color="auto"/>
            </w:tcBorders>
            <w:vAlign w:val="center"/>
          </w:tcPr>
          <w:p w14:paraId="38BEF96C" w14:textId="77777777" w:rsidR="00714A86" w:rsidRPr="00BE3F78" w:rsidRDefault="00AD3450">
            <w:pPr>
              <w:widowControl/>
              <w:spacing w:line="360" w:lineRule="auto"/>
              <w:jc w:val="center"/>
              <w:rPr>
                <w:rFonts w:ascii="宋体" w:hAnsi="宋体"/>
                <w:color w:val="000000"/>
                <w:kern w:val="0"/>
                <w:sz w:val="24"/>
              </w:rPr>
            </w:pPr>
            <w:r w:rsidRPr="00BE3F78">
              <w:rPr>
                <w:rFonts w:ascii="宋体" w:hAnsi="宋体" w:hint="eastAsia"/>
                <w:color w:val="000000"/>
                <w:kern w:val="0"/>
                <w:sz w:val="24"/>
              </w:rPr>
              <w:t>客观分</w:t>
            </w:r>
          </w:p>
        </w:tc>
      </w:tr>
    </w:tbl>
    <w:p w14:paraId="155120BE" w14:textId="77777777" w:rsidR="00714A86" w:rsidRPr="00BE3F78" w:rsidRDefault="00AD3450">
      <w:pPr>
        <w:spacing w:beforeLines="50" w:before="120" w:afterLines="50" w:after="120" w:line="360" w:lineRule="auto"/>
        <w:ind w:firstLineChars="196" w:firstLine="472"/>
        <w:rPr>
          <w:rFonts w:ascii="宋体" w:hAnsi="宋体"/>
          <w:b/>
          <w:bCs/>
          <w:sz w:val="24"/>
        </w:rPr>
      </w:pPr>
      <w:r w:rsidRPr="00BE3F78">
        <w:rPr>
          <w:rFonts w:ascii="宋体" w:hAnsi="宋体" w:hint="eastAsia"/>
          <w:b/>
          <w:bCs/>
          <w:sz w:val="24"/>
        </w:rPr>
        <w:t>（二）价格部分（</w:t>
      </w:r>
      <w:r w:rsidRPr="00BE3F78">
        <w:rPr>
          <w:rFonts w:ascii="宋体" w:hAnsi="宋体" w:hint="eastAsia"/>
          <w:b/>
          <w:bCs/>
          <w:sz w:val="24"/>
          <w:u w:val="single"/>
        </w:rPr>
        <w:t>30</w:t>
      </w:r>
      <w:r w:rsidRPr="00BE3F78">
        <w:rPr>
          <w:rFonts w:ascii="宋体" w:hAnsi="宋体" w:hint="eastAsia"/>
          <w:b/>
          <w:bCs/>
          <w:sz w:val="24"/>
        </w:rPr>
        <w:t>分）</w:t>
      </w:r>
    </w:p>
    <w:p w14:paraId="6461DC75" w14:textId="77777777" w:rsidR="00714A86" w:rsidRPr="00BE3F78" w:rsidRDefault="00AD3450">
      <w:pPr>
        <w:pStyle w:val="a4"/>
        <w:spacing w:beforeLines="50" w:before="120" w:afterLines="50" w:after="120" w:line="360" w:lineRule="auto"/>
        <w:ind w:firstLineChars="200" w:firstLine="464"/>
        <w:rPr>
          <w:rFonts w:hAnsi="宋体" w:cs="宋体"/>
          <w:bCs/>
          <w:sz w:val="24"/>
          <w:szCs w:val="24"/>
        </w:rPr>
      </w:pPr>
      <w:r w:rsidRPr="00BE3F78">
        <w:rPr>
          <w:rFonts w:hAnsi="宋体" w:cs="宋体" w:hint="eastAsia"/>
          <w:bCs/>
          <w:sz w:val="24"/>
          <w:szCs w:val="24"/>
        </w:rPr>
        <w:t>价格分采用低价优先法计算，即满足采购文件要求且报价最低的报价为评审基准价，其价格分为满分。其他供应商的价格</w:t>
      </w:r>
      <w:proofErr w:type="gramStart"/>
      <w:r w:rsidRPr="00BE3F78">
        <w:rPr>
          <w:rFonts w:hAnsi="宋体" w:cs="宋体" w:hint="eastAsia"/>
          <w:bCs/>
          <w:sz w:val="24"/>
          <w:szCs w:val="24"/>
        </w:rPr>
        <w:t>分按照</w:t>
      </w:r>
      <w:proofErr w:type="gramEnd"/>
      <w:r w:rsidRPr="00BE3F78">
        <w:rPr>
          <w:rFonts w:hAnsi="宋体" w:cs="宋体" w:hint="eastAsia"/>
          <w:bCs/>
          <w:sz w:val="24"/>
          <w:szCs w:val="24"/>
        </w:rPr>
        <w:t>下列公式计算：</w:t>
      </w:r>
    </w:p>
    <w:p w14:paraId="195360A1" w14:textId="77777777" w:rsidR="00714A86" w:rsidRPr="00BE3F78" w:rsidRDefault="00AD3450">
      <w:pPr>
        <w:pStyle w:val="a6"/>
        <w:snapToGrid w:val="0"/>
        <w:spacing w:before="120" w:after="120" w:line="360" w:lineRule="auto"/>
        <w:ind w:firstLineChars="200" w:firstLine="480"/>
        <w:rPr>
          <w:rFonts w:hAnsi="宋体" w:cs="宋体"/>
        </w:rPr>
      </w:pPr>
      <w:r w:rsidRPr="00BE3F78">
        <w:rPr>
          <w:rFonts w:hAnsi="宋体" w:cs="宋体" w:hint="eastAsia"/>
        </w:rPr>
        <w:t>价格分=（评审基准价/报价）×</w:t>
      </w:r>
      <w:r w:rsidRPr="00BE3F78">
        <w:rPr>
          <w:rFonts w:hAnsi="宋体" w:cs="宋体" w:hint="eastAsia"/>
          <w:u w:val="single"/>
        </w:rPr>
        <w:t>30</w:t>
      </w:r>
      <w:r w:rsidRPr="00BE3F78">
        <w:rPr>
          <w:rFonts w:hAnsi="宋体" w:cs="宋体" w:hint="eastAsia"/>
        </w:rPr>
        <w:t>%×100</w:t>
      </w:r>
    </w:p>
    <w:p w14:paraId="2EAEB816" w14:textId="77777777" w:rsidR="00714A86" w:rsidRPr="00BE3F78" w:rsidRDefault="00AD3450">
      <w:pPr>
        <w:snapToGrid w:val="0"/>
        <w:spacing w:line="360" w:lineRule="auto"/>
        <w:ind w:left="238"/>
        <w:jc w:val="center"/>
        <w:outlineLvl w:val="0"/>
        <w:rPr>
          <w:rFonts w:ascii="宋体" w:hAnsi="宋体"/>
          <w:b/>
          <w:sz w:val="30"/>
        </w:rPr>
      </w:pPr>
      <w:r w:rsidRPr="00BE3F78">
        <w:rPr>
          <w:rFonts w:ascii="宋体" w:hAnsi="宋体" w:hint="eastAsia"/>
          <w:b/>
          <w:sz w:val="30"/>
        </w:rPr>
        <w:br w:type="page"/>
      </w:r>
      <w:bookmarkStart w:id="9" w:name="_Toc192604174"/>
      <w:r w:rsidRPr="00BE3F78">
        <w:rPr>
          <w:rFonts w:ascii="宋体" w:hAnsi="宋体" w:hint="eastAsia"/>
          <w:b/>
          <w:sz w:val="30"/>
        </w:rPr>
        <w:lastRenderedPageBreak/>
        <w:t>第四章  采购内容及需求</w:t>
      </w:r>
      <w:bookmarkEnd w:id="9"/>
    </w:p>
    <w:p w14:paraId="7FD8F549" w14:textId="77777777" w:rsidR="00714A86" w:rsidRPr="00BE3F78" w:rsidRDefault="00AD3450">
      <w:pPr>
        <w:keepNext/>
        <w:keepLines/>
        <w:spacing w:line="360" w:lineRule="auto"/>
        <w:ind w:left="210" w:right="210"/>
        <w:jc w:val="left"/>
        <w:outlineLvl w:val="2"/>
        <w:rPr>
          <w:rFonts w:ascii="宋体" w:hAnsi="宋体"/>
          <w:b/>
          <w:bCs/>
          <w:sz w:val="24"/>
          <w:lang w:val="zh-CN"/>
        </w:rPr>
      </w:pPr>
      <w:bookmarkStart w:id="10" w:name="_Toc192604175"/>
      <w:bookmarkStart w:id="11" w:name="_Toc173220823"/>
      <w:bookmarkStart w:id="12" w:name="_Toc173298899"/>
      <w:r w:rsidRPr="00BE3F78">
        <w:rPr>
          <w:rFonts w:ascii="宋体" w:hAnsi="宋体" w:hint="eastAsia"/>
          <w:b/>
          <w:bCs/>
          <w:sz w:val="24"/>
          <w:lang w:val="zh-CN"/>
        </w:rPr>
        <w:t>一、建设内容</w:t>
      </w:r>
      <w:bookmarkEnd w:id="10"/>
      <w:bookmarkEnd w:id="11"/>
      <w:bookmarkEnd w:id="12"/>
    </w:p>
    <w:tbl>
      <w:tblPr>
        <w:tblW w:w="49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1655"/>
        <w:gridCol w:w="5825"/>
      </w:tblGrid>
      <w:tr w:rsidR="00714A86" w:rsidRPr="00BE3F78" w14:paraId="781C5486" w14:textId="77777777">
        <w:trPr>
          <w:trHeight w:val="20"/>
        </w:trPr>
        <w:tc>
          <w:tcPr>
            <w:tcW w:w="481" w:type="pct"/>
            <w:tcBorders>
              <w:top w:val="single" w:sz="4" w:space="0" w:color="auto"/>
              <w:left w:val="single" w:sz="4" w:space="0" w:color="auto"/>
              <w:bottom w:val="single" w:sz="4" w:space="0" w:color="auto"/>
              <w:right w:val="single" w:sz="4" w:space="0" w:color="auto"/>
            </w:tcBorders>
            <w:vAlign w:val="center"/>
          </w:tcPr>
          <w:p w14:paraId="4146F4CB" w14:textId="77777777" w:rsidR="00714A86" w:rsidRPr="00BE3F78" w:rsidRDefault="00AD3450">
            <w:pPr>
              <w:spacing w:before="156" w:line="360" w:lineRule="auto"/>
              <w:jc w:val="center"/>
              <w:rPr>
                <w:rFonts w:ascii="宋体" w:hAnsi="宋体"/>
                <w:b/>
                <w:sz w:val="24"/>
              </w:rPr>
            </w:pPr>
            <w:r w:rsidRPr="00BE3F78">
              <w:rPr>
                <w:rFonts w:ascii="宋体" w:hAnsi="宋体" w:hint="eastAsia"/>
                <w:b/>
                <w:sz w:val="24"/>
              </w:rPr>
              <w:t>序号</w:t>
            </w:r>
          </w:p>
        </w:tc>
        <w:tc>
          <w:tcPr>
            <w:tcW w:w="1000" w:type="pct"/>
            <w:tcBorders>
              <w:top w:val="single" w:sz="4" w:space="0" w:color="auto"/>
              <w:left w:val="single" w:sz="4" w:space="0" w:color="auto"/>
              <w:bottom w:val="single" w:sz="4" w:space="0" w:color="auto"/>
              <w:right w:val="single" w:sz="4" w:space="0" w:color="auto"/>
            </w:tcBorders>
            <w:vAlign w:val="center"/>
          </w:tcPr>
          <w:p w14:paraId="5A29F293" w14:textId="77777777" w:rsidR="00714A86" w:rsidRPr="00BE3F78" w:rsidRDefault="00AD3450">
            <w:pPr>
              <w:spacing w:before="156" w:line="360" w:lineRule="auto"/>
              <w:jc w:val="center"/>
              <w:rPr>
                <w:rFonts w:ascii="宋体" w:hAnsi="宋体"/>
                <w:b/>
                <w:sz w:val="24"/>
              </w:rPr>
            </w:pPr>
            <w:r w:rsidRPr="00BE3F78">
              <w:rPr>
                <w:rFonts w:ascii="宋体" w:hAnsi="宋体" w:hint="eastAsia"/>
                <w:b/>
                <w:sz w:val="24"/>
              </w:rPr>
              <w:t>采购内容</w:t>
            </w:r>
          </w:p>
        </w:tc>
        <w:tc>
          <w:tcPr>
            <w:tcW w:w="3519" w:type="pct"/>
            <w:tcBorders>
              <w:top w:val="single" w:sz="4" w:space="0" w:color="auto"/>
              <w:left w:val="single" w:sz="4" w:space="0" w:color="auto"/>
              <w:bottom w:val="single" w:sz="4" w:space="0" w:color="auto"/>
              <w:right w:val="single" w:sz="4" w:space="0" w:color="auto"/>
            </w:tcBorders>
          </w:tcPr>
          <w:p w14:paraId="164BE1A6" w14:textId="77777777" w:rsidR="00714A86" w:rsidRPr="00BE3F78" w:rsidRDefault="00AD3450">
            <w:pPr>
              <w:spacing w:before="156" w:line="360" w:lineRule="auto"/>
              <w:jc w:val="center"/>
              <w:rPr>
                <w:rFonts w:ascii="宋体" w:hAnsi="宋体"/>
                <w:b/>
                <w:sz w:val="24"/>
              </w:rPr>
            </w:pPr>
            <w:r w:rsidRPr="00BE3F78">
              <w:rPr>
                <w:rFonts w:ascii="宋体" w:hAnsi="宋体" w:hint="eastAsia"/>
                <w:b/>
                <w:sz w:val="24"/>
              </w:rPr>
              <w:t>描述</w:t>
            </w:r>
          </w:p>
        </w:tc>
      </w:tr>
      <w:tr w:rsidR="00714A86" w:rsidRPr="00BE3F78" w14:paraId="1C5FAA4D" w14:textId="77777777">
        <w:trPr>
          <w:trHeight w:val="1258"/>
        </w:trPr>
        <w:tc>
          <w:tcPr>
            <w:tcW w:w="481" w:type="pct"/>
            <w:tcBorders>
              <w:top w:val="single" w:sz="4" w:space="0" w:color="auto"/>
              <w:left w:val="single" w:sz="4" w:space="0" w:color="auto"/>
              <w:bottom w:val="single" w:sz="4" w:space="0" w:color="auto"/>
              <w:right w:val="single" w:sz="4" w:space="0" w:color="auto"/>
            </w:tcBorders>
            <w:vAlign w:val="center"/>
          </w:tcPr>
          <w:p w14:paraId="71E393DC" w14:textId="77777777" w:rsidR="00714A86" w:rsidRPr="00BE3F78" w:rsidRDefault="00714A86">
            <w:pPr>
              <w:numPr>
                <w:ilvl w:val="0"/>
                <w:numId w:val="1"/>
              </w:numPr>
              <w:spacing w:before="156" w:line="360" w:lineRule="auto"/>
              <w:jc w:val="center"/>
              <w:rPr>
                <w:rFonts w:ascii="宋体" w:hAnsi="宋体"/>
                <w:kern w:val="0"/>
                <w:sz w:val="24"/>
              </w:rPr>
            </w:pPr>
          </w:p>
        </w:tc>
        <w:tc>
          <w:tcPr>
            <w:tcW w:w="1000" w:type="pct"/>
            <w:tcBorders>
              <w:top w:val="single" w:sz="4" w:space="0" w:color="auto"/>
              <w:left w:val="single" w:sz="4" w:space="0" w:color="auto"/>
              <w:bottom w:val="single" w:sz="4" w:space="0" w:color="auto"/>
              <w:right w:val="single" w:sz="4" w:space="0" w:color="auto"/>
            </w:tcBorders>
            <w:vAlign w:val="center"/>
          </w:tcPr>
          <w:p w14:paraId="42AC5070" w14:textId="77777777" w:rsidR="00714A86" w:rsidRPr="00BE3F78" w:rsidRDefault="00AD3450">
            <w:pPr>
              <w:spacing w:before="156" w:line="360" w:lineRule="auto"/>
              <w:jc w:val="center"/>
              <w:rPr>
                <w:rFonts w:ascii="宋体" w:hAnsi="宋体"/>
                <w:kern w:val="0"/>
                <w:sz w:val="24"/>
              </w:rPr>
            </w:pPr>
            <w:r w:rsidRPr="00BE3F78">
              <w:rPr>
                <w:rFonts w:ascii="宋体" w:hAnsi="宋体" w:hint="eastAsia"/>
                <w:kern w:val="0"/>
                <w:sz w:val="24"/>
              </w:rPr>
              <w:t>纯水/超纯水一体化系统</w:t>
            </w:r>
          </w:p>
        </w:tc>
        <w:tc>
          <w:tcPr>
            <w:tcW w:w="3519" w:type="pct"/>
            <w:tcBorders>
              <w:top w:val="single" w:sz="4" w:space="0" w:color="auto"/>
              <w:left w:val="single" w:sz="4" w:space="0" w:color="auto"/>
              <w:bottom w:val="single" w:sz="4" w:space="0" w:color="auto"/>
              <w:right w:val="single" w:sz="4" w:space="0" w:color="auto"/>
            </w:tcBorders>
          </w:tcPr>
          <w:p w14:paraId="6796B9B8" w14:textId="77777777" w:rsidR="00714A86" w:rsidRPr="00BE3F78" w:rsidRDefault="00AD3450">
            <w:pPr>
              <w:spacing w:before="156" w:line="360" w:lineRule="auto"/>
              <w:jc w:val="center"/>
              <w:rPr>
                <w:rFonts w:ascii="宋体" w:hAnsi="宋体"/>
                <w:sz w:val="24"/>
              </w:rPr>
            </w:pPr>
            <w:r w:rsidRPr="00BE3F78">
              <w:rPr>
                <w:rFonts w:ascii="宋体" w:hAnsi="宋体" w:hint="eastAsia"/>
                <w:sz w:val="24"/>
              </w:rPr>
              <w:t>设备采用市政自来水进水，可连续生产纯水及超纯水，满足实验室纯水及超纯水使用的需求。</w:t>
            </w:r>
          </w:p>
        </w:tc>
      </w:tr>
    </w:tbl>
    <w:p w14:paraId="1D151960" w14:textId="77777777" w:rsidR="00714A86" w:rsidRPr="00BE3F78" w:rsidRDefault="00AD3450">
      <w:pPr>
        <w:keepNext/>
        <w:keepLines/>
        <w:spacing w:line="360" w:lineRule="auto"/>
        <w:ind w:left="210" w:right="210"/>
        <w:jc w:val="left"/>
        <w:outlineLvl w:val="2"/>
        <w:rPr>
          <w:rFonts w:ascii="宋体" w:hAnsi="宋体"/>
          <w:b/>
          <w:bCs/>
          <w:sz w:val="24"/>
          <w:lang w:val="zh-CN"/>
        </w:rPr>
      </w:pPr>
      <w:bookmarkStart w:id="13" w:name="_Toc192604176"/>
      <w:r w:rsidRPr="00BE3F78">
        <w:rPr>
          <w:rFonts w:ascii="宋体" w:hAnsi="宋体" w:hint="eastAsia"/>
          <w:b/>
          <w:bCs/>
          <w:sz w:val="24"/>
          <w:lang w:val="zh-CN"/>
        </w:rPr>
        <w:t>二、技术指标</w:t>
      </w:r>
      <w:bookmarkEnd w:id="13"/>
    </w:p>
    <w:tbl>
      <w:tblPr>
        <w:tblStyle w:val="af"/>
        <w:tblW w:w="0" w:type="auto"/>
        <w:tblLook w:val="04A0" w:firstRow="1" w:lastRow="0" w:firstColumn="1" w:lastColumn="0" w:noHBand="0" w:noVBand="1"/>
      </w:tblPr>
      <w:tblGrid>
        <w:gridCol w:w="998"/>
        <w:gridCol w:w="7382"/>
      </w:tblGrid>
      <w:tr w:rsidR="00B62138" w14:paraId="1DFD7037" w14:textId="77777777" w:rsidTr="006660D9">
        <w:tc>
          <w:tcPr>
            <w:tcW w:w="1005" w:type="dxa"/>
          </w:tcPr>
          <w:p w14:paraId="6D05C5C5" w14:textId="77777777" w:rsidR="00B62138" w:rsidRDefault="00B62138" w:rsidP="006660D9">
            <w:pPr>
              <w:spacing w:after="120"/>
              <w:rPr>
                <w:rFonts w:ascii="宋体" w:hAnsi="宋体"/>
                <w:sz w:val="24"/>
                <w:szCs w:val="24"/>
              </w:rPr>
            </w:pPr>
            <w:bookmarkStart w:id="14" w:name="_Toc192604177"/>
            <w:r>
              <w:rPr>
                <w:rFonts w:ascii="宋体" w:hAnsi="宋体" w:hint="eastAsia"/>
                <w:sz w:val="24"/>
                <w:szCs w:val="24"/>
              </w:rPr>
              <w:t>序号</w:t>
            </w:r>
          </w:p>
        </w:tc>
        <w:tc>
          <w:tcPr>
            <w:tcW w:w="7517" w:type="dxa"/>
            <w:vAlign w:val="center"/>
          </w:tcPr>
          <w:p w14:paraId="11810730" w14:textId="77777777" w:rsidR="00B62138" w:rsidRDefault="00B62138" w:rsidP="006660D9">
            <w:pPr>
              <w:spacing w:after="120"/>
              <w:jc w:val="center"/>
              <w:rPr>
                <w:rFonts w:ascii="宋体" w:hAnsi="宋体"/>
                <w:b/>
                <w:bCs/>
                <w:sz w:val="24"/>
                <w:szCs w:val="24"/>
              </w:rPr>
            </w:pPr>
            <w:r>
              <w:rPr>
                <w:rFonts w:ascii="宋体" w:hAnsi="宋体" w:hint="eastAsia"/>
                <w:b/>
                <w:bCs/>
                <w:sz w:val="24"/>
                <w:szCs w:val="24"/>
              </w:rPr>
              <w:t>采购要求</w:t>
            </w:r>
          </w:p>
        </w:tc>
      </w:tr>
      <w:tr w:rsidR="00B62138" w14:paraId="2E9E7BFC" w14:textId="77777777" w:rsidTr="006660D9">
        <w:tc>
          <w:tcPr>
            <w:tcW w:w="1005" w:type="dxa"/>
          </w:tcPr>
          <w:p w14:paraId="1EC6B52A"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1</w:t>
            </w:r>
          </w:p>
        </w:tc>
        <w:tc>
          <w:tcPr>
            <w:tcW w:w="7517" w:type="dxa"/>
            <w:vAlign w:val="center"/>
          </w:tcPr>
          <w:p w14:paraId="4820D52A" w14:textId="77777777" w:rsidR="00B62138" w:rsidRDefault="00B62138" w:rsidP="006660D9">
            <w:pPr>
              <w:widowControl/>
              <w:spacing w:after="120"/>
              <w:textAlignment w:val="center"/>
              <w:rPr>
                <w:rFonts w:ascii="宋体" w:hAnsi="宋体"/>
                <w:sz w:val="24"/>
                <w:szCs w:val="24"/>
              </w:rPr>
            </w:pPr>
            <w:r>
              <w:rPr>
                <w:rStyle w:val="font11"/>
                <w:lang w:bidi="ar"/>
              </w:rPr>
              <w:t>进水要求：</w:t>
            </w:r>
            <w:r>
              <w:rPr>
                <w:rStyle w:val="font21"/>
                <w:lang w:bidi="ar"/>
              </w:rPr>
              <w:t>以城市自来水为进水，连续生产纯水和超纯水。</w:t>
            </w:r>
          </w:p>
        </w:tc>
      </w:tr>
      <w:tr w:rsidR="00B62138" w14:paraId="0D6616B8" w14:textId="77777777" w:rsidTr="006660D9">
        <w:tc>
          <w:tcPr>
            <w:tcW w:w="1005" w:type="dxa"/>
          </w:tcPr>
          <w:p w14:paraId="11073037"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2</w:t>
            </w:r>
          </w:p>
        </w:tc>
        <w:tc>
          <w:tcPr>
            <w:tcW w:w="7517" w:type="dxa"/>
            <w:vAlign w:val="center"/>
          </w:tcPr>
          <w:p w14:paraId="5BD17443" w14:textId="77777777" w:rsidR="00B62138" w:rsidRDefault="00B62138" w:rsidP="006660D9">
            <w:pPr>
              <w:widowControl/>
              <w:spacing w:after="120"/>
              <w:textAlignment w:val="center"/>
              <w:rPr>
                <w:rFonts w:ascii="宋体" w:hAnsi="宋体"/>
                <w:sz w:val="24"/>
                <w:szCs w:val="24"/>
              </w:rPr>
            </w:pPr>
            <w:r>
              <w:rPr>
                <w:rStyle w:val="font11"/>
                <w:lang w:bidi="ar"/>
              </w:rPr>
              <w:t>纯水产水水质</w:t>
            </w:r>
          </w:p>
        </w:tc>
      </w:tr>
      <w:tr w:rsidR="00B62138" w14:paraId="354E1BD6" w14:textId="77777777" w:rsidTr="006660D9">
        <w:tc>
          <w:tcPr>
            <w:tcW w:w="1005" w:type="dxa"/>
          </w:tcPr>
          <w:p w14:paraId="2082454C"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2.1</w:t>
            </w:r>
          </w:p>
        </w:tc>
        <w:tc>
          <w:tcPr>
            <w:tcW w:w="7517" w:type="dxa"/>
            <w:vAlign w:val="center"/>
          </w:tcPr>
          <w:p w14:paraId="40A92DC8"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离子截留率 99%</w:t>
            </w:r>
          </w:p>
        </w:tc>
      </w:tr>
      <w:tr w:rsidR="00B62138" w14:paraId="0F0ED2B5" w14:textId="77777777" w:rsidTr="006660D9">
        <w:tc>
          <w:tcPr>
            <w:tcW w:w="1005" w:type="dxa"/>
          </w:tcPr>
          <w:p w14:paraId="108EB3D7"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2.2</w:t>
            </w:r>
          </w:p>
        </w:tc>
        <w:tc>
          <w:tcPr>
            <w:tcW w:w="7517" w:type="dxa"/>
            <w:vAlign w:val="center"/>
          </w:tcPr>
          <w:p w14:paraId="4D960371"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有机物截流率(MW &gt; 200 Dalton) &gt; 99%</w:t>
            </w:r>
          </w:p>
        </w:tc>
      </w:tr>
      <w:tr w:rsidR="00B62138" w14:paraId="34D6975E" w14:textId="77777777" w:rsidTr="006660D9">
        <w:tc>
          <w:tcPr>
            <w:tcW w:w="1005" w:type="dxa"/>
          </w:tcPr>
          <w:p w14:paraId="46B61643"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2.3</w:t>
            </w:r>
          </w:p>
        </w:tc>
        <w:tc>
          <w:tcPr>
            <w:tcW w:w="7517" w:type="dxa"/>
            <w:vAlign w:val="center"/>
          </w:tcPr>
          <w:p w14:paraId="5280DE22"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细菌和颗粒 &gt; 99%</w:t>
            </w:r>
          </w:p>
        </w:tc>
      </w:tr>
      <w:tr w:rsidR="00B62138" w14:paraId="1D600A54" w14:textId="77777777" w:rsidTr="006660D9">
        <w:tc>
          <w:tcPr>
            <w:tcW w:w="1005" w:type="dxa"/>
            <w:shd w:val="clear" w:color="auto" w:fill="auto"/>
          </w:tcPr>
          <w:p w14:paraId="2779C2E6"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2.4</w:t>
            </w:r>
          </w:p>
        </w:tc>
        <w:tc>
          <w:tcPr>
            <w:tcW w:w="7517" w:type="dxa"/>
            <w:shd w:val="clear" w:color="auto" w:fill="auto"/>
            <w:vAlign w:val="center"/>
          </w:tcPr>
          <w:p w14:paraId="0536AB8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电导率/电阻率&lt;10us/cm@25℃</w:t>
            </w:r>
          </w:p>
        </w:tc>
      </w:tr>
      <w:tr w:rsidR="00B62138" w14:paraId="04007356" w14:textId="77777777" w:rsidTr="006660D9">
        <w:tc>
          <w:tcPr>
            <w:tcW w:w="1005" w:type="dxa"/>
            <w:shd w:val="clear" w:color="auto" w:fill="auto"/>
          </w:tcPr>
          <w:p w14:paraId="087904A6"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2.5</w:t>
            </w:r>
          </w:p>
        </w:tc>
        <w:tc>
          <w:tcPr>
            <w:tcW w:w="7517" w:type="dxa"/>
            <w:shd w:val="clear" w:color="auto" w:fill="auto"/>
            <w:vAlign w:val="center"/>
          </w:tcPr>
          <w:p w14:paraId="25B3F666"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 xml:space="preserve">微生物：&lt;0.1 </w:t>
            </w:r>
            <w:proofErr w:type="spellStart"/>
            <w:r>
              <w:rPr>
                <w:rFonts w:ascii="宋体" w:hAnsi="宋体" w:hint="eastAsia"/>
                <w:color w:val="000000"/>
                <w:kern w:val="0"/>
                <w:sz w:val="24"/>
                <w:szCs w:val="24"/>
                <w:lang w:bidi="ar"/>
              </w:rPr>
              <w:t>cfu</w:t>
            </w:r>
            <w:proofErr w:type="spellEnd"/>
            <w:r>
              <w:rPr>
                <w:rFonts w:ascii="宋体" w:hAnsi="宋体" w:hint="eastAsia"/>
                <w:color w:val="000000"/>
                <w:kern w:val="0"/>
                <w:sz w:val="24"/>
                <w:szCs w:val="24"/>
                <w:lang w:bidi="ar"/>
              </w:rPr>
              <w:t>/mL</w:t>
            </w:r>
          </w:p>
        </w:tc>
      </w:tr>
      <w:tr w:rsidR="00B62138" w14:paraId="72ACF35F" w14:textId="77777777" w:rsidTr="006660D9">
        <w:tc>
          <w:tcPr>
            <w:tcW w:w="1005" w:type="dxa"/>
            <w:shd w:val="clear" w:color="auto" w:fill="auto"/>
          </w:tcPr>
          <w:p w14:paraId="20555A46"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2.6</w:t>
            </w:r>
          </w:p>
        </w:tc>
        <w:tc>
          <w:tcPr>
            <w:tcW w:w="7517" w:type="dxa"/>
            <w:shd w:val="clear" w:color="auto" w:fill="auto"/>
            <w:vAlign w:val="center"/>
          </w:tcPr>
          <w:p w14:paraId="0574F378"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直径大于0.2 μm的颗粒物数量：&lt;1/mL</w:t>
            </w:r>
          </w:p>
        </w:tc>
      </w:tr>
      <w:tr w:rsidR="00B62138" w14:paraId="65EC9277" w14:textId="77777777" w:rsidTr="006660D9">
        <w:tc>
          <w:tcPr>
            <w:tcW w:w="1005" w:type="dxa"/>
            <w:shd w:val="clear" w:color="auto" w:fill="auto"/>
          </w:tcPr>
          <w:p w14:paraId="700166DD"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★2.7</w:t>
            </w:r>
          </w:p>
        </w:tc>
        <w:tc>
          <w:tcPr>
            <w:tcW w:w="7517" w:type="dxa"/>
            <w:shd w:val="clear" w:color="auto" w:fill="auto"/>
            <w:vAlign w:val="center"/>
          </w:tcPr>
          <w:p w14:paraId="00D42719"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流速 ≥30L/h</w:t>
            </w:r>
          </w:p>
        </w:tc>
      </w:tr>
      <w:tr w:rsidR="00B62138" w14:paraId="595A7598" w14:textId="77777777" w:rsidTr="006660D9">
        <w:tc>
          <w:tcPr>
            <w:tcW w:w="1005" w:type="dxa"/>
            <w:shd w:val="clear" w:color="auto" w:fill="auto"/>
          </w:tcPr>
          <w:p w14:paraId="3FBBDBC3"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3、</w:t>
            </w:r>
          </w:p>
        </w:tc>
        <w:tc>
          <w:tcPr>
            <w:tcW w:w="7517" w:type="dxa"/>
            <w:shd w:val="clear" w:color="auto" w:fill="auto"/>
            <w:vAlign w:val="center"/>
          </w:tcPr>
          <w:p w14:paraId="24EAA8CD"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超纯水产水水质</w:t>
            </w:r>
          </w:p>
        </w:tc>
      </w:tr>
      <w:tr w:rsidR="00B62138" w14:paraId="7D5F3BE1" w14:textId="77777777" w:rsidTr="006660D9">
        <w:tc>
          <w:tcPr>
            <w:tcW w:w="1005" w:type="dxa"/>
            <w:shd w:val="clear" w:color="auto" w:fill="auto"/>
          </w:tcPr>
          <w:p w14:paraId="7E5E401A"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3.1</w:t>
            </w:r>
          </w:p>
        </w:tc>
        <w:tc>
          <w:tcPr>
            <w:tcW w:w="7517" w:type="dxa"/>
            <w:shd w:val="clear" w:color="auto" w:fill="auto"/>
            <w:vAlign w:val="center"/>
          </w:tcPr>
          <w:p w14:paraId="00CE1744"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产水电阻率：18.2 MΩ.cm @ 25℃</w:t>
            </w:r>
          </w:p>
        </w:tc>
      </w:tr>
      <w:tr w:rsidR="00B62138" w14:paraId="5DEC4AA9" w14:textId="77777777" w:rsidTr="006660D9">
        <w:tc>
          <w:tcPr>
            <w:tcW w:w="1005" w:type="dxa"/>
            <w:shd w:val="clear" w:color="auto" w:fill="auto"/>
          </w:tcPr>
          <w:p w14:paraId="49891F13"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3.2</w:t>
            </w:r>
          </w:p>
        </w:tc>
        <w:tc>
          <w:tcPr>
            <w:tcW w:w="7517" w:type="dxa"/>
            <w:shd w:val="clear" w:color="auto" w:fill="auto"/>
            <w:vAlign w:val="center"/>
          </w:tcPr>
          <w:p w14:paraId="2C79F658"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TOC含量：&lt;5 ppb</w:t>
            </w:r>
          </w:p>
        </w:tc>
      </w:tr>
      <w:tr w:rsidR="00B62138" w14:paraId="1D8C1BC5" w14:textId="77777777" w:rsidTr="006660D9">
        <w:tc>
          <w:tcPr>
            <w:tcW w:w="1005" w:type="dxa"/>
            <w:shd w:val="clear" w:color="auto" w:fill="auto"/>
          </w:tcPr>
          <w:p w14:paraId="4CF9142E"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3.3</w:t>
            </w:r>
          </w:p>
        </w:tc>
        <w:tc>
          <w:tcPr>
            <w:tcW w:w="7517" w:type="dxa"/>
            <w:shd w:val="clear" w:color="auto" w:fill="auto"/>
            <w:vAlign w:val="center"/>
          </w:tcPr>
          <w:p w14:paraId="0A87F9F0"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 xml:space="preserve">微生物：&lt;0.1 </w:t>
            </w:r>
            <w:proofErr w:type="spellStart"/>
            <w:r>
              <w:rPr>
                <w:rFonts w:ascii="宋体" w:hAnsi="宋体" w:hint="eastAsia"/>
                <w:color w:val="000000"/>
                <w:kern w:val="0"/>
                <w:sz w:val="24"/>
                <w:szCs w:val="24"/>
                <w:lang w:bidi="ar"/>
              </w:rPr>
              <w:t>cfu</w:t>
            </w:r>
            <w:proofErr w:type="spellEnd"/>
            <w:r>
              <w:rPr>
                <w:rFonts w:ascii="宋体" w:hAnsi="宋体" w:hint="eastAsia"/>
                <w:color w:val="000000"/>
                <w:kern w:val="0"/>
                <w:sz w:val="24"/>
                <w:szCs w:val="24"/>
                <w:lang w:bidi="ar"/>
              </w:rPr>
              <w:t>/mL</w:t>
            </w:r>
          </w:p>
        </w:tc>
      </w:tr>
      <w:tr w:rsidR="00B62138" w14:paraId="48445F60" w14:textId="77777777" w:rsidTr="006660D9">
        <w:tc>
          <w:tcPr>
            <w:tcW w:w="1005" w:type="dxa"/>
            <w:shd w:val="clear" w:color="auto" w:fill="auto"/>
          </w:tcPr>
          <w:p w14:paraId="23121528"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3.4</w:t>
            </w:r>
          </w:p>
        </w:tc>
        <w:tc>
          <w:tcPr>
            <w:tcW w:w="7517" w:type="dxa"/>
            <w:shd w:val="clear" w:color="auto" w:fill="auto"/>
            <w:vAlign w:val="center"/>
          </w:tcPr>
          <w:p w14:paraId="07C2690A"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直径大于0.2 μm的颗粒物数量：&lt;1/mL</w:t>
            </w:r>
          </w:p>
        </w:tc>
      </w:tr>
      <w:tr w:rsidR="00B62138" w14:paraId="535737D1" w14:textId="77777777" w:rsidTr="006660D9">
        <w:tc>
          <w:tcPr>
            <w:tcW w:w="1005" w:type="dxa"/>
            <w:shd w:val="clear" w:color="auto" w:fill="auto"/>
          </w:tcPr>
          <w:p w14:paraId="020BCF4E"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3.5</w:t>
            </w:r>
          </w:p>
        </w:tc>
        <w:tc>
          <w:tcPr>
            <w:tcW w:w="7517" w:type="dxa"/>
            <w:shd w:val="clear" w:color="auto" w:fill="auto"/>
            <w:vAlign w:val="center"/>
          </w:tcPr>
          <w:p w14:paraId="1A1C8641"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热源含量：&lt;0.001 Eu/mL</w:t>
            </w:r>
          </w:p>
        </w:tc>
      </w:tr>
      <w:tr w:rsidR="00B62138" w14:paraId="39F02E66" w14:textId="77777777" w:rsidTr="006660D9">
        <w:tc>
          <w:tcPr>
            <w:tcW w:w="1005" w:type="dxa"/>
            <w:shd w:val="clear" w:color="auto" w:fill="auto"/>
          </w:tcPr>
          <w:p w14:paraId="5405335A" w14:textId="77777777" w:rsidR="00B62138" w:rsidRDefault="00B62138" w:rsidP="006660D9">
            <w:pPr>
              <w:spacing w:after="120"/>
              <w:rPr>
                <w:rFonts w:ascii="宋体" w:hAnsi="宋体"/>
                <w:sz w:val="24"/>
                <w:szCs w:val="24"/>
              </w:rPr>
            </w:pPr>
            <w:r>
              <w:rPr>
                <w:rFonts w:ascii="宋体" w:hAnsi="宋体" w:hint="eastAsia"/>
                <w:sz w:val="24"/>
                <w:szCs w:val="24"/>
              </w:rPr>
              <w:t>3.6</w:t>
            </w:r>
          </w:p>
        </w:tc>
        <w:tc>
          <w:tcPr>
            <w:tcW w:w="7517" w:type="dxa"/>
            <w:shd w:val="clear" w:color="auto" w:fill="auto"/>
            <w:vAlign w:val="center"/>
          </w:tcPr>
          <w:p w14:paraId="668FE925"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RNases：&lt;0.01 ng/mL</w:t>
            </w:r>
          </w:p>
        </w:tc>
      </w:tr>
      <w:tr w:rsidR="00B62138" w14:paraId="0EECB0BE" w14:textId="77777777" w:rsidTr="006660D9">
        <w:tc>
          <w:tcPr>
            <w:tcW w:w="1005" w:type="dxa"/>
            <w:shd w:val="clear" w:color="auto" w:fill="auto"/>
          </w:tcPr>
          <w:p w14:paraId="4E30BF7E" w14:textId="77777777" w:rsidR="00B62138" w:rsidRDefault="00B62138" w:rsidP="006660D9">
            <w:pPr>
              <w:spacing w:after="120"/>
              <w:rPr>
                <w:rFonts w:ascii="宋体" w:hAnsi="宋体"/>
                <w:sz w:val="24"/>
                <w:szCs w:val="24"/>
              </w:rPr>
            </w:pPr>
            <w:r>
              <w:rPr>
                <w:rFonts w:ascii="宋体" w:hAnsi="宋体" w:hint="eastAsia"/>
                <w:sz w:val="24"/>
                <w:szCs w:val="24"/>
              </w:rPr>
              <w:t>3.7</w:t>
            </w:r>
          </w:p>
        </w:tc>
        <w:tc>
          <w:tcPr>
            <w:tcW w:w="7517" w:type="dxa"/>
            <w:shd w:val="clear" w:color="auto" w:fill="auto"/>
            <w:vAlign w:val="center"/>
          </w:tcPr>
          <w:p w14:paraId="3F2F26B5"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 xml:space="preserve">DNases：&lt;4 </w:t>
            </w:r>
            <w:proofErr w:type="spellStart"/>
            <w:r>
              <w:rPr>
                <w:rFonts w:ascii="宋体" w:hAnsi="宋体" w:hint="eastAsia"/>
                <w:color w:val="000000"/>
                <w:kern w:val="0"/>
                <w:sz w:val="24"/>
                <w:szCs w:val="24"/>
                <w:lang w:bidi="ar"/>
              </w:rPr>
              <w:t>pg</w:t>
            </w:r>
            <w:proofErr w:type="spellEnd"/>
            <w:r>
              <w:rPr>
                <w:rFonts w:ascii="宋体" w:hAnsi="宋体" w:hint="eastAsia"/>
                <w:color w:val="000000"/>
                <w:kern w:val="0"/>
                <w:sz w:val="24"/>
                <w:szCs w:val="24"/>
                <w:lang w:bidi="ar"/>
              </w:rPr>
              <w:t xml:space="preserve">/μL  </w:t>
            </w:r>
          </w:p>
        </w:tc>
      </w:tr>
      <w:tr w:rsidR="00B62138" w14:paraId="511853B9" w14:textId="77777777" w:rsidTr="006660D9">
        <w:tc>
          <w:tcPr>
            <w:tcW w:w="1005" w:type="dxa"/>
            <w:shd w:val="clear" w:color="auto" w:fill="auto"/>
          </w:tcPr>
          <w:p w14:paraId="29452B56" w14:textId="77777777" w:rsidR="00B62138" w:rsidRDefault="00B62138" w:rsidP="006660D9">
            <w:pPr>
              <w:spacing w:after="120"/>
              <w:rPr>
                <w:rFonts w:ascii="宋体" w:hAnsi="宋体"/>
                <w:sz w:val="24"/>
                <w:szCs w:val="24"/>
              </w:rPr>
            </w:pPr>
            <w:r>
              <w:rPr>
                <w:rFonts w:ascii="宋体" w:hAnsi="宋体" w:hint="eastAsia"/>
                <w:sz w:val="24"/>
                <w:szCs w:val="24"/>
              </w:rPr>
              <w:t>3.8</w:t>
            </w:r>
          </w:p>
        </w:tc>
        <w:tc>
          <w:tcPr>
            <w:tcW w:w="7517" w:type="dxa"/>
            <w:shd w:val="clear" w:color="auto" w:fill="auto"/>
            <w:vAlign w:val="center"/>
          </w:tcPr>
          <w:p w14:paraId="5D9C5290"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Bisphenol A (双酚A)：&lt;0.005 ppb</w:t>
            </w:r>
          </w:p>
        </w:tc>
      </w:tr>
      <w:tr w:rsidR="00B62138" w14:paraId="315D16FB" w14:textId="77777777" w:rsidTr="006660D9">
        <w:tc>
          <w:tcPr>
            <w:tcW w:w="1005" w:type="dxa"/>
            <w:shd w:val="clear" w:color="auto" w:fill="auto"/>
          </w:tcPr>
          <w:p w14:paraId="2D50D240" w14:textId="77777777" w:rsidR="00B62138" w:rsidRDefault="00B62138" w:rsidP="006660D9">
            <w:pPr>
              <w:spacing w:after="120"/>
              <w:rPr>
                <w:rFonts w:ascii="宋体" w:hAnsi="宋体"/>
                <w:sz w:val="24"/>
                <w:szCs w:val="24"/>
              </w:rPr>
            </w:pPr>
            <w:r>
              <w:rPr>
                <w:rFonts w:ascii="宋体" w:hAnsi="宋体" w:hint="eastAsia"/>
                <w:sz w:val="24"/>
                <w:szCs w:val="24"/>
              </w:rPr>
              <w:t>3.9</w:t>
            </w:r>
          </w:p>
        </w:tc>
        <w:tc>
          <w:tcPr>
            <w:tcW w:w="7517" w:type="dxa"/>
            <w:shd w:val="clear" w:color="auto" w:fill="auto"/>
            <w:vAlign w:val="center"/>
          </w:tcPr>
          <w:p w14:paraId="109EA643"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Diethyl phthalate (DEP-邻苯二甲酸二乙酯) ：&lt;0.2 ppb</w:t>
            </w:r>
          </w:p>
        </w:tc>
      </w:tr>
      <w:tr w:rsidR="00B62138" w14:paraId="72E76CE4" w14:textId="77777777" w:rsidTr="006660D9">
        <w:tc>
          <w:tcPr>
            <w:tcW w:w="1005" w:type="dxa"/>
            <w:shd w:val="clear" w:color="auto" w:fill="auto"/>
          </w:tcPr>
          <w:p w14:paraId="5B476F54" w14:textId="77777777" w:rsidR="00B62138" w:rsidRDefault="00B62138" w:rsidP="006660D9">
            <w:pPr>
              <w:spacing w:after="120"/>
              <w:rPr>
                <w:rFonts w:ascii="宋体" w:hAnsi="宋体"/>
                <w:sz w:val="24"/>
                <w:szCs w:val="24"/>
              </w:rPr>
            </w:pPr>
            <w:r>
              <w:rPr>
                <w:rFonts w:ascii="宋体" w:hAnsi="宋体" w:hint="eastAsia"/>
                <w:sz w:val="24"/>
                <w:szCs w:val="24"/>
              </w:rPr>
              <w:t>3.10</w:t>
            </w:r>
          </w:p>
        </w:tc>
        <w:tc>
          <w:tcPr>
            <w:tcW w:w="7517" w:type="dxa"/>
            <w:shd w:val="clear" w:color="auto" w:fill="auto"/>
            <w:vAlign w:val="center"/>
          </w:tcPr>
          <w:p w14:paraId="5E86C2A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 xml:space="preserve">Di-n-butyl </w:t>
            </w:r>
            <w:proofErr w:type="spellStart"/>
            <w:r>
              <w:rPr>
                <w:rFonts w:ascii="宋体" w:hAnsi="宋体" w:hint="eastAsia"/>
                <w:color w:val="000000"/>
                <w:kern w:val="0"/>
                <w:sz w:val="24"/>
                <w:szCs w:val="24"/>
                <w:lang w:bidi="ar"/>
              </w:rPr>
              <w:t>Phtalate</w:t>
            </w:r>
            <w:proofErr w:type="spellEnd"/>
            <w:r>
              <w:rPr>
                <w:rFonts w:ascii="宋体" w:hAnsi="宋体" w:hint="eastAsia"/>
                <w:color w:val="000000"/>
                <w:kern w:val="0"/>
                <w:sz w:val="24"/>
                <w:szCs w:val="24"/>
                <w:lang w:bidi="ar"/>
              </w:rPr>
              <w:t xml:space="preserve"> (DNBP)：&lt;0.2 ppb</w:t>
            </w:r>
          </w:p>
        </w:tc>
      </w:tr>
      <w:tr w:rsidR="00B62138" w14:paraId="6A2BD6AB" w14:textId="77777777" w:rsidTr="006660D9">
        <w:tc>
          <w:tcPr>
            <w:tcW w:w="1005" w:type="dxa"/>
            <w:shd w:val="clear" w:color="auto" w:fill="auto"/>
          </w:tcPr>
          <w:p w14:paraId="3349654F" w14:textId="77777777" w:rsidR="00B62138" w:rsidRDefault="00B62138" w:rsidP="006660D9">
            <w:pPr>
              <w:spacing w:after="120"/>
              <w:rPr>
                <w:rFonts w:ascii="宋体" w:hAnsi="宋体"/>
                <w:sz w:val="24"/>
                <w:szCs w:val="24"/>
              </w:rPr>
            </w:pPr>
            <w:r>
              <w:rPr>
                <w:rFonts w:ascii="宋体" w:hAnsi="宋体" w:hint="eastAsia"/>
                <w:sz w:val="24"/>
                <w:szCs w:val="24"/>
              </w:rPr>
              <w:t>3.11</w:t>
            </w:r>
          </w:p>
        </w:tc>
        <w:tc>
          <w:tcPr>
            <w:tcW w:w="7517" w:type="dxa"/>
            <w:shd w:val="clear" w:color="auto" w:fill="auto"/>
            <w:vAlign w:val="center"/>
          </w:tcPr>
          <w:p w14:paraId="21C0528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Nonylphenol (NP)：&lt;0.1 ppb</w:t>
            </w:r>
          </w:p>
        </w:tc>
      </w:tr>
      <w:tr w:rsidR="00B62138" w14:paraId="4E3A3490" w14:textId="77777777" w:rsidTr="006660D9">
        <w:tc>
          <w:tcPr>
            <w:tcW w:w="1005" w:type="dxa"/>
            <w:shd w:val="clear" w:color="auto" w:fill="auto"/>
          </w:tcPr>
          <w:p w14:paraId="2ED74A18" w14:textId="77777777" w:rsidR="00B62138" w:rsidRDefault="00B62138" w:rsidP="006660D9">
            <w:pPr>
              <w:spacing w:after="120"/>
              <w:rPr>
                <w:rFonts w:ascii="宋体" w:hAnsi="宋体"/>
                <w:sz w:val="24"/>
                <w:szCs w:val="24"/>
              </w:rPr>
            </w:pPr>
            <w:r>
              <w:rPr>
                <w:rFonts w:ascii="宋体" w:hAnsi="宋体" w:hint="eastAsia"/>
                <w:sz w:val="24"/>
                <w:szCs w:val="24"/>
              </w:rPr>
              <w:t>3.12</w:t>
            </w:r>
          </w:p>
        </w:tc>
        <w:tc>
          <w:tcPr>
            <w:tcW w:w="7517" w:type="dxa"/>
            <w:shd w:val="clear" w:color="auto" w:fill="auto"/>
            <w:vAlign w:val="center"/>
          </w:tcPr>
          <w:p w14:paraId="14424ABF"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流速：逐滴至最大2 L/min，4种流速可选</w:t>
            </w:r>
          </w:p>
        </w:tc>
      </w:tr>
      <w:tr w:rsidR="00B62138" w14:paraId="3792AB1B" w14:textId="77777777" w:rsidTr="006660D9">
        <w:tc>
          <w:tcPr>
            <w:tcW w:w="1005" w:type="dxa"/>
            <w:shd w:val="clear" w:color="auto" w:fill="auto"/>
          </w:tcPr>
          <w:p w14:paraId="29FF547A"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lastRenderedPageBreak/>
              <w:t>★3.13</w:t>
            </w:r>
          </w:p>
        </w:tc>
        <w:tc>
          <w:tcPr>
            <w:tcW w:w="7517" w:type="dxa"/>
            <w:shd w:val="clear" w:color="auto" w:fill="auto"/>
            <w:vAlign w:val="center"/>
          </w:tcPr>
          <w:p w14:paraId="43588FD5"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蛋白酶&lt;0.15ug/ml</w:t>
            </w:r>
          </w:p>
        </w:tc>
      </w:tr>
      <w:tr w:rsidR="00B62138" w14:paraId="40F3C136" w14:textId="77777777" w:rsidTr="006660D9">
        <w:tc>
          <w:tcPr>
            <w:tcW w:w="1005" w:type="dxa"/>
            <w:shd w:val="clear" w:color="auto" w:fill="auto"/>
          </w:tcPr>
          <w:p w14:paraId="10BB04A7" w14:textId="77777777" w:rsidR="00B62138" w:rsidRDefault="00B62138" w:rsidP="006660D9">
            <w:pPr>
              <w:spacing w:after="120"/>
              <w:rPr>
                <w:rFonts w:ascii="宋体" w:hAnsi="宋体"/>
                <w:sz w:val="24"/>
                <w:szCs w:val="24"/>
              </w:rPr>
            </w:pPr>
            <w:r>
              <w:rPr>
                <w:rFonts w:ascii="宋体" w:hAnsi="宋体" w:hint="eastAsia"/>
                <w:sz w:val="24"/>
                <w:szCs w:val="24"/>
              </w:rPr>
              <w:t>4</w:t>
            </w:r>
          </w:p>
        </w:tc>
        <w:tc>
          <w:tcPr>
            <w:tcW w:w="7517" w:type="dxa"/>
            <w:shd w:val="clear" w:color="auto" w:fill="auto"/>
            <w:vAlign w:val="center"/>
          </w:tcPr>
          <w:p w14:paraId="71AE25F9"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自来水预过滤模块</w:t>
            </w:r>
          </w:p>
        </w:tc>
      </w:tr>
      <w:tr w:rsidR="00B62138" w14:paraId="6F039493" w14:textId="77777777" w:rsidTr="006660D9">
        <w:tc>
          <w:tcPr>
            <w:tcW w:w="1005" w:type="dxa"/>
            <w:shd w:val="clear" w:color="auto" w:fill="auto"/>
          </w:tcPr>
          <w:p w14:paraId="624802EA"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★4.1</w:t>
            </w:r>
          </w:p>
        </w:tc>
        <w:tc>
          <w:tcPr>
            <w:tcW w:w="7517" w:type="dxa"/>
            <w:shd w:val="clear" w:color="auto" w:fill="auto"/>
            <w:vAlign w:val="center"/>
          </w:tcPr>
          <w:p w14:paraId="7FA4C417"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同品牌原装独立模块的自来水预过滤模块，非外置其它品牌，具有3.2英寸彩色显示屏，可显示预过滤耗材的使用寿命、工作状态和耗材更换报警提示</w:t>
            </w:r>
          </w:p>
        </w:tc>
      </w:tr>
      <w:tr w:rsidR="00B62138" w14:paraId="2DFA4D91" w14:textId="77777777" w:rsidTr="006660D9">
        <w:tc>
          <w:tcPr>
            <w:tcW w:w="1005" w:type="dxa"/>
            <w:shd w:val="clear" w:color="auto" w:fill="auto"/>
          </w:tcPr>
          <w:p w14:paraId="7767ACBB"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4.2</w:t>
            </w:r>
          </w:p>
        </w:tc>
        <w:tc>
          <w:tcPr>
            <w:tcW w:w="7517" w:type="dxa"/>
            <w:shd w:val="clear" w:color="auto" w:fill="auto"/>
            <w:vAlign w:val="center"/>
          </w:tcPr>
          <w:p w14:paraId="5F5A8056"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根据原水水质不同，有4种预过滤柱可供选择，针对性去除自来水中的颗粒物、余氯和有机物</w:t>
            </w:r>
          </w:p>
        </w:tc>
      </w:tr>
      <w:tr w:rsidR="00B62138" w14:paraId="65ACC1B1" w14:textId="77777777" w:rsidTr="006660D9">
        <w:tc>
          <w:tcPr>
            <w:tcW w:w="1005" w:type="dxa"/>
            <w:shd w:val="clear" w:color="auto" w:fill="auto"/>
          </w:tcPr>
          <w:p w14:paraId="767E83D9"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4.3</w:t>
            </w:r>
          </w:p>
        </w:tc>
        <w:tc>
          <w:tcPr>
            <w:tcW w:w="7517" w:type="dxa"/>
            <w:shd w:val="clear" w:color="auto" w:fill="auto"/>
            <w:vAlign w:val="center"/>
          </w:tcPr>
          <w:p w14:paraId="6E95034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预处理主机具有独特漏水收集底盘，排水口配置高灵敏度的漏水检测器，可检测到高纯度、且高度仅为1mm的微量漏水</w:t>
            </w:r>
          </w:p>
        </w:tc>
      </w:tr>
      <w:tr w:rsidR="00B62138" w14:paraId="2A34EB5F" w14:textId="77777777" w:rsidTr="006660D9">
        <w:tc>
          <w:tcPr>
            <w:tcW w:w="1005" w:type="dxa"/>
            <w:shd w:val="clear" w:color="auto" w:fill="auto"/>
          </w:tcPr>
          <w:p w14:paraId="2F8F94F8"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★4.4</w:t>
            </w:r>
          </w:p>
        </w:tc>
        <w:tc>
          <w:tcPr>
            <w:tcW w:w="7517" w:type="dxa"/>
            <w:shd w:val="clear" w:color="auto" w:fill="auto"/>
            <w:vAlign w:val="center"/>
          </w:tcPr>
          <w:p w14:paraId="3252B6A0"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自来水预过滤</w:t>
            </w:r>
            <w:proofErr w:type="gramStart"/>
            <w:r>
              <w:rPr>
                <w:rFonts w:ascii="宋体" w:hAnsi="宋体" w:hint="eastAsia"/>
                <w:color w:val="000000"/>
                <w:kern w:val="0"/>
                <w:sz w:val="24"/>
                <w:szCs w:val="24"/>
                <w:lang w:bidi="ar"/>
              </w:rPr>
              <w:t>柱具有</w:t>
            </w:r>
            <w:proofErr w:type="gramEnd"/>
            <w:r>
              <w:rPr>
                <w:rFonts w:ascii="宋体" w:hAnsi="宋体" w:hint="eastAsia"/>
                <w:color w:val="000000"/>
                <w:kern w:val="0"/>
                <w:sz w:val="24"/>
                <w:szCs w:val="24"/>
                <w:lang w:bidi="ar"/>
              </w:rPr>
              <w:t>智能芯片，可记录预过滤柱型号、生产日期、安装日期，以及产水量、预计更换日期和剩余使用时间，确保安装正确、更换及时准确</w:t>
            </w:r>
          </w:p>
        </w:tc>
      </w:tr>
      <w:tr w:rsidR="00B62138" w14:paraId="66985B94" w14:textId="77777777" w:rsidTr="006660D9">
        <w:tc>
          <w:tcPr>
            <w:tcW w:w="1005" w:type="dxa"/>
            <w:shd w:val="clear" w:color="auto" w:fill="auto"/>
          </w:tcPr>
          <w:p w14:paraId="4B366DC8"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5、</w:t>
            </w:r>
          </w:p>
        </w:tc>
        <w:tc>
          <w:tcPr>
            <w:tcW w:w="7517" w:type="dxa"/>
            <w:shd w:val="clear" w:color="auto" w:fill="auto"/>
            <w:vAlign w:val="center"/>
          </w:tcPr>
          <w:p w14:paraId="021E7C6F"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超纯水主机</w:t>
            </w:r>
          </w:p>
        </w:tc>
      </w:tr>
      <w:tr w:rsidR="00B62138" w14:paraId="0D3AC426" w14:textId="77777777" w:rsidTr="006660D9">
        <w:tc>
          <w:tcPr>
            <w:tcW w:w="1005" w:type="dxa"/>
            <w:shd w:val="clear" w:color="auto" w:fill="auto"/>
          </w:tcPr>
          <w:p w14:paraId="7DFE31E1"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★5.1</w:t>
            </w:r>
          </w:p>
        </w:tc>
        <w:tc>
          <w:tcPr>
            <w:tcW w:w="7517" w:type="dxa"/>
            <w:shd w:val="clear" w:color="auto" w:fill="auto"/>
            <w:vAlign w:val="center"/>
          </w:tcPr>
          <w:p w14:paraId="1BCC71E9"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超纯水采用两级反渗透技术、双监测设计，各超纯化柱后有独立的水质监测，在提供更稳定水质的同时可大幅降低运行成本。</w:t>
            </w:r>
          </w:p>
        </w:tc>
      </w:tr>
      <w:tr w:rsidR="00B62138" w14:paraId="3A206EEE" w14:textId="77777777" w:rsidTr="006660D9">
        <w:tc>
          <w:tcPr>
            <w:tcW w:w="1005" w:type="dxa"/>
            <w:shd w:val="clear" w:color="auto" w:fill="auto"/>
          </w:tcPr>
          <w:p w14:paraId="2283AABE"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5.2</w:t>
            </w:r>
          </w:p>
        </w:tc>
        <w:tc>
          <w:tcPr>
            <w:tcW w:w="7517" w:type="dxa"/>
            <w:shd w:val="clear" w:color="auto" w:fill="auto"/>
            <w:vAlign w:val="center"/>
          </w:tcPr>
          <w:p w14:paraId="3039F2B2"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具有RO和UP部分全管路自动定时消毒清洗功能</w:t>
            </w:r>
          </w:p>
        </w:tc>
      </w:tr>
      <w:tr w:rsidR="00B62138" w14:paraId="51C4A1DC" w14:textId="77777777" w:rsidTr="006660D9">
        <w:tc>
          <w:tcPr>
            <w:tcW w:w="1005" w:type="dxa"/>
            <w:shd w:val="clear" w:color="auto" w:fill="auto"/>
          </w:tcPr>
          <w:p w14:paraId="094C7941"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5.3</w:t>
            </w:r>
          </w:p>
        </w:tc>
        <w:tc>
          <w:tcPr>
            <w:tcW w:w="7517" w:type="dxa"/>
            <w:shd w:val="clear" w:color="auto" w:fill="auto"/>
            <w:vAlign w:val="center"/>
          </w:tcPr>
          <w:p w14:paraId="55D46F74"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多种去离子柱（附有记忆芯片）可选，包含标准4L大容量精制离子交换树脂柱（适用于常规超纯水需求）、低TOC柱（适用于高灵敏度分析）和低硼柱（适用于ICP分析）, 去离子双柱过水量≥8000L依旧保证超纯水质.</w:t>
            </w:r>
          </w:p>
        </w:tc>
      </w:tr>
      <w:tr w:rsidR="00B62138" w14:paraId="5AB811AC" w14:textId="77777777" w:rsidTr="006660D9">
        <w:tc>
          <w:tcPr>
            <w:tcW w:w="1005" w:type="dxa"/>
            <w:shd w:val="clear" w:color="auto" w:fill="auto"/>
          </w:tcPr>
          <w:p w14:paraId="7F826443"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5.4</w:t>
            </w:r>
          </w:p>
        </w:tc>
        <w:tc>
          <w:tcPr>
            <w:tcW w:w="7517" w:type="dxa"/>
            <w:shd w:val="clear" w:color="auto" w:fill="auto"/>
            <w:vAlign w:val="center"/>
          </w:tcPr>
          <w:p w14:paraId="484D5B65"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在离子交换树脂柱上的智能芯片，可记录预过滤柱型号、生产日期、安装日期，以及产水量、预计更换日期和剩余使用时间，确保安装正确、更换及时准确，提高实验室用水安全</w:t>
            </w:r>
          </w:p>
        </w:tc>
      </w:tr>
      <w:tr w:rsidR="00B62138" w14:paraId="545165E2" w14:textId="77777777" w:rsidTr="006660D9">
        <w:tc>
          <w:tcPr>
            <w:tcW w:w="1005" w:type="dxa"/>
            <w:shd w:val="clear" w:color="auto" w:fill="auto"/>
          </w:tcPr>
          <w:p w14:paraId="628AE779"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5.4</w:t>
            </w:r>
          </w:p>
        </w:tc>
        <w:tc>
          <w:tcPr>
            <w:tcW w:w="7517" w:type="dxa"/>
            <w:shd w:val="clear" w:color="auto" w:fill="auto"/>
            <w:vAlign w:val="center"/>
          </w:tcPr>
          <w:p w14:paraId="05DEEDB1" w14:textId="77777777" w:rsidR="00B62138" w:rsidRDefault="00B62138" w:rsidP="006660D9">
            <w:pPr>
              <w:widowControl/>
              <w:spacing w:after="120"/>
              <w:textAlignment w:val="center"/>
              <w:rPr>
                <w:rFonts w:ascii="宋体" w:hAnsi="宋体"/>
                <w:sz w:val="24"/>
                <w:szCs w:val="24"/>
              </w:rPr>
            </w:pPr>
            <w:proofErr w:type="gramStart"/>
            <w:r>
              <w:rPr>
                <w:rFonts w:ascii="宋体" w:hAnsi="宋体" w:hint="eastAsia"/>
                <w:color w:val="000000"/>
                <w:kern w:val="0"/>
                <w:sz w:val="24"/>
                <w:szCs w:val="24"/>
                <w:lang w:bidi="ar"/>
              </w:rPr>
              <w:t>标配</w:t>
            </w:r>
            <w:proofErr w:type="gramEnd"/>
            <w:r>
              <w:rPr>
                <w:rFonts w:ascii="宋体" w:hAnsi="宋体" w:hint="eastAsia"/>
                <w:color w:val="000000"/>
                <w:kern w:val="0"/>
                <w:sz w:val="24"/>
                <w:szCs w:val="24"/>
                <w:lang w:bidi="ar"/>
              </w:rPr>
              <w:t>185/254 nm双波长紫外灯，用于有效降低产水有机物含量</w:t>
            </w:r>
          </w:p>
        </w:tc>
      </w:tr>
      <w:tr w:rsidR="00B62138" w14:paraId="5B783531" w14:textId="77777777" w:rsidTr="006660D9">
        <w:tc>
          <w:tcPr>
            <w:tcW w:w="1005" w:type="dxa"/>
            <w:shd w:val="clear" w:color="auto" w:fill="auto"/>
          </w:tcPr>
          <w:p w14:paraId="51BE6CFC"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5.6</w:t>
            </w:r>
          </w:p>
        </w:tc>
        <w:tc>
          <w:tcPr>
            <w:tcW w:w="7517" w:type="dxa"/>
            <w:shd w:val="clear" w:color="auto" w:fill="auto"/>
            <w:vAlign w:val="center"/>
          </w:tcPr>
          <w:p w14:paraId="1167F03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主机具有独特漏水收集底盘，排水口配置高灵敏度的漏水检测器，可检测到高纯度、且高度仅为1 mm的微量漏水</w:t>
            </w:r>
          </w:p>
        </w:tc>
      </w:tr>
      <w:tr w:rsidR="00B62138" w14:paraId="2A143511" w14:textId="77777777" w:rsidTr="006660D9">
        <w:tc>
          <w:tcPr>
            <w:tcW w:w="1005" w:type="dxa"/>
            <w:shd w:val="clear" w:color="auto" w:fill="auto"/>
          </w:tcPr>
          <w:p w14:paraId="2D9D7B42"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6、</w:t>
            </w:r>
          </w:p>
        </w:tc>
        <w:tc>
          <w:tcPr>
            <w:tcW w:w="7517" w:type="dxa"/>
            <w:shd w:val="clear" w:color="auto" w:fill="auto"/>
            <w:vAlign w:val="center"/>
          </w:tcPr>
          <w:p w14:paraId="0D8E6062"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取水装置</w:t>
            </w:r>
          </w:p>
        </w:tc>
      </w:tr>
      <w:tr w:rsidR="00B62138" w14:paraId="4DB79513" w14:textId="77777777" w:rsidTr="006660D9">
        <w:tc>
          <w:tcPr>
            <w:tcW w:w="1005" w:type="dxa"/>
            <w:shd w:val="clear" w:color="auto" w:fill="auto"/>
          </w:tcPr>
          <w:p w14:paraId="6444A01F"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6.1</w:t>
            </w:r>
          </w:p>
        </w:tc>
        <w:tc>
          <w:tcPr>
            <w:tcW w:w="7517" w:type="dxa"/>
            <w:shd w:val="clear" w:color="auto" w:fill="auto"/>
            <w:vAlign w:val="center"/>
          </w:tcPr>
          <w:p w14:paraId="37BFA206"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配备独立的取水手柄，以最高2 L/min速度分配超纯水</w:t>
            </w:r>
          </w:p>
        </w:tc>
      </w:tr>
      <w:tr w:rsidR="00B62138" w14:paraId="1F897851" w14:textId="77777777" w:rsidTr="006660D9">
        <w:tc>
          <w:tcPr>
            <w:tcW w:w="1005" w:type="dxa"/>
            <w:shd w:val="clear" w:color="auto" w:fill="auto"/>
          </w:tcPr>
          <w:p w14:paraId="16DECC07"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6.2</w:t>
            </w:r>
          </w:p>
        </w:tc>
        <w:tc>
          <w:tcPr>
            <w:tcW w:w="7517" w:type="dxa"/>
            <w:shd w:val="clear" w:color="auto" w:fill="auto"/>
            <w:vAlign w:val="center"/>
          </w:tcPr>
          <w:p w14:paraId="7C45DF03"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取水手柄均具有2.4英寸彩色显示屏，实时显示出水水质指标(温度，电阻率，TOC)、取水速度、水箱液位和报警信息，且取水同时直接读取各种信息</w:t>
            </w:r>
          </w:p>
        </w:tc>
      </w:tr>
      <w:tr w:rsidR="00B62138" w14:paraId="11B16C79" w14:textId="77777777" w:rsidTr="006660D9">
        <w:tc>
          <w:tcPr>
            <w:tcW w:w="1005" w:type="dxa"/>
            <w:shd w:val="clear" w:color="auto" w:fill="auto"/>
          </w:tcPr>
          <w:p w14:paraId="77D98993"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6.3</w:t>
            </w:r>
          </w:p>
        </w:tc>
        <w:tc>
          <w:tcPr>
            <w:tcW w:w="7517" w:type="dxa"/>
            <w:shd w:val="clear" w:color="auto" w:fill="auto"/>
            <w:vAlign w:val="center"/>
          </w:tcPr>
          <w:p w14:paraId="6F7FB78C" w14:textId="77777777" w:rsidR="00B62138" w:rsidRDefault="00B62138" w:rsidP="006660D9">
            <w:pPr>
              <w:widowControl/>
              <w:spacing w:after="120"/>
              <w:textAlignment w:val="center"/>
              <w:rPr>
                <w:rFonts w:ascii="宋体" w:hAnsi="宋体"/>
                <w:sz w:val="24"/>
                <w:szCs w:val="24"/>
              </w:rPr>
            </w:pPr>
            <w:proofErr w:type="gramStart"/>
            <w:r>
              <w:rPr>
                <w:rFonts w:ascii="宋体" w:hAnsi="宋体" w:hint="eastAsia"/>
                <w:color w:val="000000"/>
                <w:kern w:val="0"/>
                <w:sz w:val="24"/>
                <w:szCs w:val="24"/>
                <w:lang w:bidi="ar"/>
              </w:rPr>
              <w:t>取水臂可调节</w:t>
            </w:r>
            <w:proofErr w:type="gramEnd"/>
            <w:r>
              <w:rPr>
                <w:rFonts w:ascii="宋体" w:hAnsi="宋体" w:hint="eastAsia"/>
                <w:color w:val="000000"/>
                <w:kern w:val="0"/>
                <w:sz w:val="24"/>
                <w:szCs w:val="24"/>
                <w:lang w:bidi="ar"/>
              </w:rPr>
              <w:t>取水流速和定量取水量，且均可安装即插即拔的脚踏开关</w:t>
            </w:r>
          </w:p>
        </w:tc>
      </w:tr>
      <w:tr w:rsidR="00B62138" w14:paraId="2A2F59DA" w14:textId="77777777" w:rsidTr="006660D9">
        <w:tc>
          <w:tcPr>
            <w:tcW w:w="1005" w:type="dxa"/>
            <w:shd w:val="clear" w:color="auto" w:fill="auto"/>
          </w:tcPr>
          <w:p w14:paraId="5E9B261D"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6.4</w:t>
            </w:r>
          </w:p>
        </w:tc>
        <w:tc>
          <w:tcPr>
            <w:tcW w:w="7517" w:type="dxa"/>
            <w:shd w:val="clear" w:color="auto" w:fill="auto"/>
            <w:vAlign w:val="center"/>
          </w:tcPr>
          <w:p w14:paraId="0111FD4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取水过程无需用手固定容器，具有定量（0.1 L~90 L）自动取水功能，精度± 1%</w:t>
            </w:r>
          </w:p>
        </w:tc>
      </w:tr>
      <w:tr w:rsidR="00B62138" w14:paraId="6C23FB34" w14:textId="77777777" w:rsidTr="006660D9">
        <w:tc>
          <w:tcPr>
            <w:tcW w:w="1005" w:type="dxa"/>
            <w:shd w:val="clear" w:color="auto" w:fill="auto"/>
          </w:tcPr>
          <w:p w14:paraId="7596C2BB"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lastRenderedPageBreak/>
              <w:t>6.5</w:t>
            </w:r>
          </w:p>
        </w:tc>
        <w:tc>
          <w:tcPr>
            <w:tcW w:w="7517" w:type="dxa"/>
            <w:shd w:val="clear" w:color="auto" w:fill="auto"/>
            <w:vAlign w:val="center"/>
          </w:tcPr>
          <w:p w14:paraId="33B970AA"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包括取水手柄和脚踏开关在内5种产水速度可选，从逐滴到最大2 L/min连续可调</w:t>
            </w:r>
          </w:p>
        </w:tc>
      </w:tr>
      <w:tr w:rsidR="00B62138" w14:paraId="476E7E9F" w14:textId="77777777" w:rsidTr="006660D9">
        <w:tc>
          <w:tcPr>
            <w:tcW w:w="1005" w:type="dxa"/>
            <w:shd w:val="clear" w:color="auto" w:fill="auto"/>
          </w:tcPr>
          <w:p w14:paraId="3B68E4BD"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7、</w:t>
            </w:r>
          </w:p>
        </w:tc>
        <w:tc>
          <w:tcPr>
            <w:tcW w:w="7517" w:type="dxa"/>
            <w:shd w:val="clear" w:color="auto" w:fill="auto"/>
            <w:vAlign w:val="center"/>
          </w:tcPr>
          <w:p w14:paraId="421C0166"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水箱</w:t>
            </w:r>
          </w:p>
        </w:tc>
      </w:tr>
      <w:tr w:rsidR="00B62138" w14:paraId="7CEE4F9F" w14:textId="77777777" w:rsidTr="006660D9">
        <w:tc>
          <w:tcPr>
            <w:tcW w:w="1005" w:type="dxa"/>
            <w:shd w:val="clear" w:color="auto" w:fill="auto"/>
          </w:tcPr>
          <w:p w14:paraId="74FC680F"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7.1</w:t>
            </w:r>
          </w:p>
        </w:tc>
        <w:tc>
          <w:tcPr>
            <w:tcW w:w="7517" w:type="dxa"/>
            <w:shd w:val="clear" w:color="auto" w:fill="auto"/>
            <w:vAlign w:val="center"/>
          </w:tcPr>
          <w:p w14:paraId="12310089"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PE材质吹塑成形和倒圆锥型底部</w:t>
            </w:r>
          </w:p>
        </w:tc>
      </w:tr>
      <w:tr w:rsidR="00B62138" w14:paraId="2F2592BA" w14:textId="77777777" w:rsidTr="006660D9">
        <w:tc>
          <w:tcPr>
            <w:tcW w:w="1005" w:type="dxa"/>
            <w:shd w:val="clear" w:color="auto" w:fill="auto"/>
          </w:tcPr>
          <w:p w14:paraId="5D718E61"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7.2</w:t>
            </w:r>
          </w:p>
        </w:tc>
        <w:tc>
          <w:tcPr>
            <w:tcW w:w="7517" w:type="dxa"/>
            <w:shd w:val="clear" w:color="auto" w:fill="auto"/>
            <w:vAlign w:val="center"/>
          </w:tcPr>
          <w:p w14:paraId="687016BF"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具有空气除菌过滤功能，有效隔绝空气中的CO</w:t>
            </w:r>
            <w:r>
              <w:rPr>
                <w:rFonts w:ascii="宋体" w:hAnsi="宋体" w:hint="eastAsia"/>
                <w:color w:val="000000"/>
                <w:kern w:val="0"/>
                <w:sz w:val="24"/>
                <w:szCs w:val="24"/>
                <w:vertAlign w:val="subscript"/>
                <w:lang w:bidi="ar"/>
              </w:rPr>
              <w:t>2</w:t>
            </w:r>
            <w:r>
              <w:rPr>
                <w:rFonts w:ascii="宋体" w:hAnsi="宋体" w:hint="eastAsia"/>
                <w:color w:val="000000"/>
                <w:kern w:val="0"/>
                <w:sz w:val="24"/>
                <w:szCs w:val="24"/>
                <w:lang w:bidi="ar"/>
              </w:rPr>
              <w:t>、细菌和挥发性有机物，保护纯水水质</w:t>
            </w:r>
          </w:p>
        </w:tc>
      </w:tr>
      <w:tr w:rsidR="00B62138" w14:paraId="3E42DA26" w14:textId="77777777" w:rsidTr="006660D9">
        <w:tc>
          <w:tcPr>
            <w:tcW w:w="1005" w:type="dxa"/>
            <w:shd w:val="clear" w:color="auto" w:fill="auto"/>
          </w:tcPr>
          <w:p w14:paraId="4F7AAE47"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7.3</w:t>
            </w:r>
          </w:p>
        </w:tc>
        <w:tc>
          <w:tcPr>
            <w:tcW w:w="7517" w:type="dxa"/>
            <w:shd w:val="clear" w:color="auto" w:fill="auto"/>
            <w:vAlign w:val="center"/>
          </w:tcPr>
          <w:p w14:paraId="307CC94A"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具有双重液位传感装置，独立高液位传感控制实现异常110%超高液位保护，辅以常规液位控制，实现正常液位控制和超纯水产水低液位保护</w:t>
            </w:r>
          </w:p>
        </w:tc>
      </w:tr>
      <w:tr w:rsidR="00B62138" w14:paraId="533C4598" w14:textId="77777777" w:rsidTr="006660D9">
        <w:tc>
          <w:tcPr>
            <w:tcW w:w="1005" w:type="dxa"/>
            <w:shd w:val="clear" w:color="auto" w:fill="auto"/>
          </w:tcPr>
          <w:p w14:paraId="25B7BB79"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7.4</w:t>
            </w:r>
          </w:p>
        </w:tc>
        <w:tc>
          <w:tcPr>
            <w:tcW w:w="7517" w:type="dxa"/>
            <w:shd w:val="clear" w:color="auto" w:fill="auto"/>
            <w:vAlign w:val="center"/>
          </w:tcPr>
          <w:p w14:paraId="149FD85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可选配水箱水质电阻率仪，监测水箱内实际纯水水质</w:t>
            </w:r>
          </w:p>
        </w:tc>
      </w:tr>
      <w:tr w:rsidR="00B62138" w14:paraId="4F4C1E79" w14:textId="77777777" w:rsidTr="006660D9">
        <w:tc>
          <w:tcPr>
            <w:tcW w:w="1005" w:type="dxa"/>
            <w:shd w:val="clear" w:color="auto" w:fill="auto"/>
          </w:tcPr>
          <w:p w14:paraId="4A46C1F1"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8、</w:t>
            </w:r>
          </w:p>
        </w:tc>
        <w:tc>
          <w:tcPr>
            <w:tcW w:w="7517" w:type="dxa"/>
            <w:shd w:val="clear" w:color="auto" w:fill="auto"/>
            <w:vAlign w:val="center"/>
          </w:tcPr>
          <w:p w14:paraId="178B1FB5" w14:textId="77777777" w:rsidR="00B62138" w:rsidRPr="00B62138" w:rsidRDefault="00B62138" w:rsidP="00B62138">
            <w:pPr>
              <w:widowControl/>
              <w:spacing w:after="120"/>
              <w:textAlignment w:val="center"/>
              <w:rPr>
                <w:rFonts w:ascii="宋体" w:hAnsi="宋体"/>
                <w:b/>
                <w:bCs/>
                <w:color w:val="000000"/>
                <w:kern w:val="0"/>
                <w:sz w:val="24"/>
                <w:szCs w:val="24"/>
                <w:lang w:bidi="ar"/>
              </w:rPr>
            </w:pPr>
            <w:r w:rsidRPr="00B62138">
              <w:rPr>
                <w:rFonts w:ascii="宋体" w:hAnsi="宋体" w:hint="eastAsia"/>
                <w:b/>
                <w:bCs/>
                <w:color w:val="000000"/>
                <w:kern w:val="0"/>
                <w:sz w:val="24"/>
                <w:szCs w:val="24"/>
                <w:lang w:bidi="ar"/>
              </w:rPr>
              <w:t>操控系统</w:t>
            </w:r>
          </w:p>
        </w:tc>
      </w:tr>
      <w:tr w:rsidR="00B62138" w14:paraId="5573390E" w14:textId="77777777" w:rsidTr="006660D9">
        <w:tc>
          <w:tcPr>
            <w:tcW w:w="1005" w:type="dxa"/>
            <w:shd w:val="clear" w:color="auto" w:fill="auto"/>
          </w:tcPr>
          <w:p w14:paraId="3639D8E1"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8.1</w:t>
            </w:r>
          </w:p>
        </w:tc>
        <w:tc>
          <w:tcPr>
            <w:tcW w:w="7517" w:type="dxa"/>
            <w:shd w:val="clear" w:color="auto" w:fill="auto"/>
            <w:vAlign w:val="center"/>
          </w:tcPr>
          <w:p w14:paraId="6442102B"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主机配置7英寸彩色触摸显示屏；系统以图形和颜色变化对系统安装、耗材更换和系统状态进行可视化显示，最大程度方便使用者</w:t>
            </w:r>
          </w:p>
        </w:tc>
      </w:tr>
      <w:tr w:rsidR="00B62138" w14:paraId="2FE2B500" w14:textId="77777777" w:rsidTr="006660D9">
        <w:tc>
          <w:tcPr>
            <w:tcW w:w="1005" w:type="dxa"/>
            <w:shd w:val="clear" w:color="auto" w:fill="auto"/>
          </w:tcPr>
          <w:p w14:paraId="4060BC75"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8.2</w:t>
            </w:r>
          </w:p>
        </w:tc>
        <w:tc>
          <w:tcPr>
            <w:tcW w:w="7517" w:type="dxa"/>
            <w:shd w:val="clear" w:color="auto" w:fill="auto"/>
            <w:vAlign w:val="center"/>
          </w:tcPr>
          <w:p w14:paraId="5A2A9D55"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具有中文、英文等多国语言可切换操作界面</w:t>
            </w:r>
          </w:p>
        </w:tc>
      </w:tr>
      <w:tr w:rsidR="00B62138" w14:paraId="3FB313C8" w14:textId="77777777" w:rsidTr="006660D9">
        <w:tc>
          <w:tcPr>
            <w:tcW w:w="1005" w:type="dxa"/>
            <w:shd w:val="clear" w:color="auto" w:fill="auto"/>
          </w:tcPr>
          <w:p w14:paraId="274682CA"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8.3</w:t>
            </w:r>
          </w:p>
        </w:tc>
        <w:tc>
          <w:tcPr>
            <w:tcW w:w="7517" w:type="dxa"/>
            <w:shd w:val="clear" w:color="auto" w:fill="auto"/>
            <w:vAlign w:val="center"/>
          </w:tcPr>
          <w:p w14:paraId="5714454A"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操作界面全面实时显示出水信息，包括三种产水水质参数（电阻率、TOC和温度），系统状态、水箱液位和报警信息；监控界面提供所有耗材使用状态信息；所有信息</w:t>
            </w:r>
            <w:proofErr w:type="gramStart"/>
            <w:r>
              <w:rPr>
                <w:rFonts w:ascii="宋体" w:hAnsi="宋体" w:hint="eastAsia"/>
                <w:color w:val="000000"/>
                <w:kern w:val="0"/>
                <w:sz w:val="24"/>
                <w:szCs w:val="24"/>
                <w:lang w:bidi="ar"/>
              </w:rPr>
              <w:t>一</w:t>
            </w:r>
            <w:proofErr w:type="gramEnd"/>
            <w:r>
              <w:rPr>
                <w:rFonts w:ascii="宋体" w:hAnsi="宋体" w:hint="eastAsia"/>
                <w:color w:val="000000"/>
                <w:kern w:val="0"/>
                <w:sz w:val="24"/>
                <w:szCs w:val="24"/>
                <w:lang w:bidi="ar"/>
              </w:rPr>
              <w:t>屏俱</w:t>
            </w:r>
            <w:proofErr w:type="gramStart"/>
            <w:r>
              <w:rPr>
                <w:rFonts w:ascii="宋体" w:hAnsi="宋体" w:hint="eastAsia"/>
                <w:color w:val="000000"/>
                <w:kern w:val="0"/>
                <w:sz w:val="24"/>
                <w:szCs w:val="24"/>
                <w:lang w:bidi="ar"/>
              </w:rPr>
              <w:t>览</w:t>
            </w:r>
            <w:proofErr w:type="gramEnd"/>
          </w:p>
        </w:tc>
      </w:tr>
      <w:tr w:rsidR="00B62138" w14:paraId="20574D15" w14:textId="77777777" w:rsidTr="006660D9">
        <w:tc>
          <w:tcPr>
            <w:tcW w:w="1005" w:type="dxa"/>
            <w:shd w:val="clear" w:color="auto" w:fill="auto"/>
          </w:tcPr>
          <w:p w14:paraId="540AA8B6"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8.4</w:t>
            </w:r>
          </w:p>
        </w:tc>
        <w:tc>
          <w:tcPr>
            <w:tcW w:w="7517" w:type="dxa"/>
            <w:shd w:val="clear" w:color="auto" w:fill="auto"/>
            <w:vAlign w:val="center"/>
          </w:tcPr>
          <w:p w14:paraId="37F72BC7"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应用不同实验室管理需求，系统具有四种密码控制权限，包括使用者、管理、维修和工厂权限，，提高系统操控安全性</w:t>
            </w:r>
          </w:p>
        </w:tc>
      </w:tr>
      <w:tr w:rsidR="00B62138" w14:paraId="055A688A" w14:textId="77777777" w:rsidTr="006660D9">
        <w:tc>
          <w:tcPr>
            <w:tcW w:w="1005" w:type="dxa"/>
            <w:shd w:val="clear" w:color="auto" w:fill="auto"/>
          </w:tcPr>
          <w:p w14:paraId="5034E5A9"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 xml:space="preserve">8.5 </w:t>
            </w:r>
          </w:p>
        </w:tc>
        <w:tc>
          <w:tcPr>
            <w:tcW w:w="7517" w:type="dxa"/>
            <w:shd w:val="clear" w:color="auto" w:fill="auto"/>
            <w:vAlign w:val="center"/>
          </w:tcPr>
          <w:p w14:paraId="185B65BB"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内存数据只读不可修改，符合21 CFR part 11要求，保证水质记录的可追溯性，同时便于维修工程师远程诊断。</w:t>
            </w:r>
          </w:p>
        </w:tc>
      </w:tr>
      <w:tr w:rsidR="00B62138" w14:paraId="622A8294" w14:textId="77777777" w:rsidTr="006660D9">
        <w:tc>
          <w:tcPr>
            <w:tcW w:w="1005" w:type="dxa"/>
            <w:shd w:val="clear" w:color="auto" w:fill="auto"/>
          </w:tcPr>
          <w:p w14:paraId="7869330C"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 xml:space="preserve">8.6 </w:t>
            </w:r>
          </w:p>
        </w:tc>
        <w:tc>
          <w:tcPr>
            <w:tcW w:w="7517" w:type="dxa"/>
            <w:shd w:val="clear" w:color="auto" w:fill="auto"/>
            <w:vAlign w:val="center"/>
          </w:tcPr>
          <w:p w14:paraId="76D8470C"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标准配置RS232、USB接口和SD卡可将数据导入PC，或直接输出打印</w:t>
            </w:r>
          </w:p>
        </w:tc>
      </w:tr>
      <w:tr w:rsidR="00B62138" w14:paraId="05E96288" w14:textId="77777777" w:rsidTr="006660D9">
        <w:tc>
          <w:tcPr>
            <w:tcW w:w="1005" w:type="dxa"/>
            <w:shd w:val="clear" w:color="auto" w:fill="auto"/>
          </w:tcPr>
          <w:p w14:paraId="13E06546" w14:textId="77777777" w:rsidR="00B62138" w:rsidRDefault="00B62138" w:rsidP="006660D9">
            <w:pPr>
              <w:spacing w:after="120"/>
              <w:rPr>
                <w:rFonts w:ascii="宋体" w:hAnsi="宋体"/>
                <w:sz w:val="24"/>
                <w:szCs w:val="24"/>
              </w:rPr>
            </w:pPr>
            <w:r>
              <w:rPr>
                <w:rFonts w:ascii="宋体" w:hAnsi="宋体" w:hint="eastAsia"/>
                <w:b/>
                <w:bCs/>
                <w:color w:val="000000"/>
                <w:kern w:val="0"/>
                <w:sz w:val="24"/>
                <w:szCs w:val="24"/>
                <w:lang w:bidi="ar"/>
              </w:rPr>
              <w:t>9、</w:t>
            </w:r>
          </w:p>
        </w:tc>
        <w:tc>
          <w:tcPr>
            <w:tcW w:w="7517" w:type="dxa"/>
            <w:shd w:val="clear" w:color="auto" w:fill="auto"/>
            <w:vAlign w:val="center"/>
          </w:tcPr>
          <w:p w14:paraId="2299EB6C" w14:textId="77777777" w:rsidR="00B62138" w:rsidRDefault="00B62138" w:rsidP="006660D9">
            <w:pPr>
              <w:widowControl/>
              <w:spacing w:after="120"/>
              <w:textAlignment w:val="center"/>
              <w:rPr>
                <w:rFonts w:ascii="宋体" w:hAnsi="宋体"/>
                <w:sz w:val="24"/>
                <w:szCs w:val="24"/>
              </w:rPr>
            </w:pPr>
            <w:r>
              <w:rPr>
                <w:rFonts w:ascii="宋体" w:hAnsi="宋体" w:hint="eastAsia"/>
                <w:b/>
                <w:bCs/>
                <w:color w:val="000000"/>
                <w:kern w:val="0"/>
                <w:sz w:val="24"/>
                <w:szCs w:val="24"/>
                <w:lang w:bidi="ar"/>
              </w:rPr>
              <w:t>配置要求</w:t>
            </w:r>
          </w:p>
        </w:tc>
      </w:tr>
      <w:tr w:rsidR="00B62138" w14:paraId="04A4ECF8" w14:textId="77777777" w:rsidTr="006660D9">
        <w:tc>
          <w:tcPr>
            <w:tcW w:w="1005" w:type="dxa"/>
            <w:shd w:val="clear" w:color="auto" w:fill="auto"/>
          </w:tcPr>
          <w:p w14:paraId="6575BC24"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9.1</w:t>
            </w:r>
          </w:p>
        </w:tc>
        <w:tc>
          <w:tcPr>
            <w:tcW w:w="7517" w:type="dxa"/>
            <w:shd w:val="clear" w:color="auto" w:fill="auto"/>
            <w:vAlign w:val="center"/>
          </w:tcPr>
          <w:p w14:paraId="70BFAEE1"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原装同品牌预处理模块2套</w:t>
            </w:r>
          </w:p>
        </w:tc>
      </w:tr>
      <w:tr w:rsidR="00B62138" w14:paraId="6299EA73" w14:textId="77777777" w:rsidTr="006660D9">
        <w:tc>
          <w:tcPr>
            <w:tcW w:w="1005" w:type="dxa"/>
            <w:shd w:val="clear" w:color="auto" w:fill="auto"/>
          </w:tcPr>
          <w:p w14:paraId="4623AA0E"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9.2</w:t>
            </w:r>
          </w:p>
        </w:tc>
        <w:tc>
          <w:tcPr>
            <w:tcW w:w="7517" w:type="dxa"/>
            <w:shd w:val="clear" w:color="auto" w:fill="auto"/>
            <w:vAlign w:val="center"/>
          </w:tcPr>
          <w:p w14:paraId="613FAB42"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纯水/超纯水主机2套</w:t>
            </w:r>
          </w:p>
        </w:tc>
      </w:tr>
      <w:tr w:rsidR="00B62138" w14:paraId="1C35D897" w14:textId="77777777" w:rsidTr="006660D9">
        <w:tc>
          <w:tcPr>
            <w:tcW w:w="1005" w:type="dxa"/>
            <w:shd w:val="clear" w:color="auto" w:fill="auto"/>
          </w:tcPr>
          <w:p w14:paraId="45C4380F"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9.3</w:t>
            </w:r>
          </w:p>
        </w:tc>
        <w:tc>
          <w:tcPr>
            <w:tcW w:w="7517" w:type="dxa"/>
            <w:shd w:val="clear" w:color="auto" w:fill="auto"/>
            <w:vAlign w:val="center"/>
          </w:tcPr>
          <w:p w14:paraId="13A78213"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超纯水取水站带2.4英寸彩色显示屏2套</w:t>
            </w:r>
          </w:p>
        </w:tc>
      </w:tr>
      <w:tr w:rsidR="00B62138" w14:paraId="159904C5" w14:textId="77777777" w:rsidTr="006660D9">
        <w:tc>
          <w:tcPr>
            <w:tcW w:w="1005" w:type="dxa"/>
            <w:shd w:val="clear" w:color="auto" w:fill="auto"/>
          </w:tcPr>
          <w:p w14:paraId="58C2C97C"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 xml:space="preserve">9.4 </w:t>
            </w:r>
          </w:p>
        </w:tc>
        <w:tc>
          <w:tcPr>
            <w:tcW w:w="7517" w:type="dxa"/>
            <w:shd w:val="clear" w:color="auto" w:fill="auto"/>
            <w:vAlign w:val="center"/>
          </w:tcPr>
          <w:p w14:paraId="43B86F77"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终端过滤器(0.2微米)2个</w:t>
            </w:r>
          </w:p>
        </w:tc>
      </w:tr>
      <w:tr w:rsidR="00B62138" w14:paraId="4F599D40" w14:textId="77777777" w:rsidTr="006660D9">
        <w:tc>
          <w:tcPr>
            <w:tcW w:w="1005" w:type="dxa"/>
            <w:shd w:val="clear" w:color="auto" w:fill="auto"/>
          </w:tcPr>
          <w:p w14:paraId="2A58B98F"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 xml:space="preserve">9.5 </w:t>
            </w:r>
          </w:p>
        </w:tc>
        <w:tc>
          <w:tcPr>
            <w:tcW w:w="7517" w:type="dxa"/>
            <w:shd w:val="clear" w:color="auto" w:fill="auto"/>
            <w:vAlign w:val="center"/>
          </w:tcPr>
          <w:p w14:paraId="28D35B12"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70L PE水箱 1个</w:t>
            </w:r>
          </w:p>
        </w:tc>
      </w:tr>
      <w:tr w:rsidR="00B62138" w14:paraId="53B7E190" w14:textId="77777777" w:rsidTr="006660D9">
        <w:tc>
          <w:tcPr>
            <w:tcW w:w="1005" w:type="dxa"/>
            <w:shd w:val="clear" w:color="auto" w:fill="auto"/>
          </w:tcPr>
          <w:p w14:paraId="3BF286AD"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 xml:space="preserve">9.6 </w:t>
            </w:r>
          </w:p>
        </w:tc>
        <w:tc>
          <w:tcPr>
            <w:tcW w:w="7517" w:type="dxa"/>
            <w:shd w:val="clear" w:color="auto" w:fill="auto"/>
            <w:vAlign w:val="center"/>
          </w:tcPr>
          <w:p w14:paraId="6225804C"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35L PE水箱 1个</w:t>
            </w:r>
          </w:p>
        </w:tc>
      </w:tr>
      <w:tr w:rsidR="00B62138" w14:paraId="443DC894" w14:textId="77777777" w:rsidTr="006660D9">
        <w:tc>
          <w:tcPr>
            <w:tcW w:w="1005" w:type="dxa"/>
            <w:shd w:val="clear" w:color="auto" w:fill="auto"/>
          </w:tcPr>
          <w:p w14:paraId="5055381D"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9.7</w:t>
            </w:r>
          </w:p>
        </w:tc>
        <w:tc>
          <w:tcPr>
            <w:tcW w:w="7517" w:type="dxa"/>
            <w:shd w:val="clear" w:color="auto" w:fill="auto"/>
            <w:vAlign w:val="center"/>
          </w:tcPr>
          <w:p w14:paraId="70569277"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水箱空气过滤器2个</w:t>
            </w:r>
          </w:p>
        </w:tc>
      </w:tr>
      <w:tr w:rsidR="00B62138" w14:paraId="4D0F96B5" w14:textId="77777777" w:rsidTr="006660D9">
        <w:tc>
          <w:tcPr>
            <w:tcW w:w="1005" w:type="dxa"/>
            <w:shd w:val="clear" w:color="auto" w:fill="auto"/>
          </w:tcPr>
          <w:p w14:paraId="1144BE98"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 xml:space="preserve">9.8 </w:t>
            </w:r>
          </w:p>
        </w:tc>
        <w:tc>
          <w:tcPr>
            <w:tcW w:w="7517" w:type="dxa"/>
            <w:shd w:val="clear" w:color="auto" w:fill="auto"/>
            <w:vAlign w:val="center"/>
          </w:tcPr>
          <w:p w14:paraId="1550851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去离子纯化双柱2根</w:t>
            </w:r>
          </w:p>
        </w:tc>
      </w:tr>
      <w:tr w:rsidR="00B62138" w14:paraId="1126A0CB" w14:textId="77777777" w:rsidTr="006660D9">
        <w:tc>
          <w:tcPr>
            <w:tcW w:w="1005" w:type="dxa"/>
            <w:shd w:val="clear" w:color="auto" w:fill="auto"/>
          </w:tcPr>
          <w:p w14:paraId="6A156A2E"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 xml:space="preserve">9.9 </w:t>
            </w:r>
          </w:p>
        </w:tc>
        <w:tc>
          <w:tcPr>
            <w:tcW w:w="7517" w:type="dxa"/>
            <w:shd w:val="clear" w:color="auto" w:fill="auto"/>
            <w:vAlign w:val="center"/>
          </w:tcPr>
          <w:p w14:paraId="52974B0A"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活性炭预处理双柱2根</w:t>
            </w:r>
          </w:p>
        </w:tc>
      </w:tr>
      <w:tr w:rsidR="00B62138" w14:paraId="18DE8479" w14:textId="77777777" w:rsidTr="006660D9">
        <w:tc>
          <w:tcPr>
            <w:tcW w:w="1005" w:type="dxa"/>
            <w:shd w:val="clear" w:color="auto" w:fill="auto"/>
          </w:tcPr>
          <w:p w14:paraId="11F33D47"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9.10</w:t>
            </w:r>
          </w:p>
        </w:tc>
        <w:tc>
          <w:tcPr>
            <w:tcW w:w="7517" w:type="dxa"/>
            <w:shd w:val="clear" w:color="auto" w:fill="auto"/>
            <w:vAlign w:val="center"/>
          </w:tcPr>
          <w:p w14:paraId="3B8282BE"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微滤预过滤双柱2根</w:t>
            </w:r>
          </w:p>
        </w:tc>
      </w:tr>
      <w:tr w:rsidR="00B62138" w14:paraId="35568D35" w14:textId="77777777" w:rsidTr="006660D9">
        <w:tc>
          <w:tcPr>
            <w:tcW w:w="1005" w:type="dxa"/>
            <w:shd w:val="clear" w:color="auto" w:fill="auto"/>
          </w:tcPr>
          <w:p w14:paraId="2B8CDA71"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t xml:space="preserve">9.11 </w:t>
            </w:r>
          </w:p>
        </w:tc>
        <w:tc>
          <w:tcPr>
            <w:tcW w:w="7517" w:type="dxa"/>
            <w:shd w:val="clear" w:color="auto" w:fill="auto"/>
            <w:vAlign w:val="center"/>
          </w:tcPr>
          <w:p w14:paraId="55A4FBA3"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消毒药盒2套</w:t>
            </w:r>
          </w:p>
        </w:tc>
      </w:tr>
      <w:tr w:rsidR="00B62138" w14:paraId="5DBF4887" w14:textId="77777777" w:rsidTr="006660D9">
        <w:tc>
          <w:tcPr>
            <w:tcW w:w="1005" w:type="dxa"/>
            <w:shd w:val="clear" w:color="auto" w:fill="auto"/>
          </w:tcPr>
          <w:p w14:paraId="547400CC" w14:textId="77777777" w:rsidR="00B62138" w:rsidRDefault="00B62138" w:rsidP="006660D9">
            <w:pPr>
              <w:spacing w:after="120"/>
              <w:rPr>
                <w:rFonts w:ascii="宋体" w:hAnsi="宋体"/>
                <w:sz w:val="24"/>
                <w:szCs w:val="24"/>
              </w:rPr>
            </w:pPr>
            <w:r>
              <w:rPr>
                <w:rFonts w:ascii="宋体" w:hAnsi="宋体" w:hint="eastAsia"/>
                <w:color w:val="000000"/>
                <w:kern w:val="0"/>
                <w:sz w:val="24"/>
                <w:szCs w:val="24"/>
                <w:lang w:bidi="ar"/>
              </w:rPr>
              <w:lastRenderedPageBreak/>
              <w:t xml:space="preserve">9.12 </w:t>
            </w:r>
          </w:p>
        </w:tc>
        <w:tc>
          <w:tcPr>
            <w:tcW w:w="7517" w:type="dxa"/>
            <w:shd w:val="clear" w:color="auto" w:fill="auto"/>
            <w:vAlign w:val="center"/>
          </w:tcPr>
          <w:p w14:paraId="014F6416" w14:textId="77777777" w:rsidR="00B62138" w:rsidRDefault="00B62138" w:rsidP="006660D9">
            <w:pPr>
              <w:widowControl/>
              <w:spacing w:after="120"/>
              <w:textAlignment w:val="center"/>
              <w:rPr>
                <w:rFonts w:ascii="宋体" w:hAnsi="宋体"/>
                <w:sz w:val="24"/>
                <w:szCs w:val="24"/>
              </w:rPr>
            </w:pPr>
            <w:r>
              <w:rPr>
                <w:rFonts w:ascii="宋体" w:hAnsi="宋体" w:hint="eastAsia"/>
                <w:color w:val="000000"/>
                <w:kern w:val="0"/>
                <w:sz w:val="24"/>
                <w:szCs w:val="24"/>
                <w:lang w:bidi="ar"/>
              </w:rPr>
              <w:t>脚踏取水开关 2个</w:t>
            </w:r>
          </w:p>
        </w:tc>
      </w:tr>
    </w:tbl>
    <w:p w14:paraId="14B93A4F" w14:textId="77777777" w:rsidR="00714A86" w:rsidRPr="00BE3F78" w:rsidRDefault="00AD3450">
      <w:pPr>
        <w:keepNext/>
        <w:keepLines/>
        <w:spacing w:before="156" w:after="260" w:line="360" w:lineRule="auto"/>
        <w:ind w:left="210" w:right="210"/>
        <w:jc w:val="left"/>
        <w:outlineLvl w:val="2"/>
        <w:rPr>
          <w:rFonts w:ascii="宋体" w:hAnsi="宋体"/>
          <w:b/>
          <w:bCs/>
          <w:sz w:val="24"/>
          <w:lang w:val="zh-CN"/>
        </w:rPr>
      </w:pPr>
      <w:r w:rsidRPr="00BE3F78">
        <w:rPr>
          <w:rFonts w:ascii="宋体" w:hAnsi="宋体" w:hint="eastAsia"/>
          <w:b/>
          <w:bCs/>
          <w:sz w:val="24"/>
          <w:lang w:val="zh-CN"/>
        </w:rPr>
        <w:t>三、货物需求一览表及技术规格</w:t>
      </w:r>
      <w:bookmarkEnd w:id="14"/>
    </w:p>
    <w:p w14:paraId="20FEA1A6" w14:textId="77777777" w:rsidR="00714A86" w:rsidRPr="00BE3F78" w:rsidRDefault="00AD3450">
      <w:pPr>
        <w:spacing w:beforeLines="50" w:before="120" w:afterLines="50" w:after="120" w:line="360" w:lineRule="auto"/>
        <w:ind w:firstLineChars="200" w:firstLine="480"/>
        <w:rPr>
          <w:rFonts w:ascii="宋体" w:hAnsi="宋体"/>
          <w:sz w:val="24"/>
        </w:rPr>
      </w:pPr>
      <w:r w:rsidRPr="00BE3F78">
        <w:rPr>
          <w:rFonts w:ascii="宋体" w:hAnsi="宋体" w:hint="eastAsia"/>
          <w:sz w:val="24"/>
        </w:rPr>
        <w:t>本项目的系统软硬件产品的详细指标，投标人必须对指标要求有明确的响应，针对采购要求如实描述是否偏离。</w:t>
      </w:r>
    </w:p>
    <w:p w14:paraId="638C1294" w14:textId="77777777" w:rsidR="00714A86" w:rsidRPr="00BE3F78" w:rsidRDefault="00AD3450">
      <w:pPr>
        <w:spacing w:beforeLines="50" w:before="120" w:afterLines="50" w:after="120" w:line="360" w:lineRule="auto"/>
        <w:ind w:firstLineChars="200" w:firstLine="480"/>
        <w:rPr>
          <w:rFonts w:ascii="宋体" w:hAnsi="宋体"/>
          <w:sz w:val="24"/>
        </w:rPr>
      </w:pPr>
      <w:r w:rsidRPr="00BE3F78">
        <w:rPr>
          <w:rFonts w:ascii="宋体" w:hAnsi="宋体" w:hint="eastAsia"/>
          <w:sz w:val="24"/>
        </w:rPr>
        <w:t>投标人应根据采购人提出的配置要求完善配置，保证产品配置的完整性。</w:t>
      </w:r>
    </w:p>
    <w:p w14:paraId="0FB1973A" w14:textId="77777777" w:rsidR="00714A86" w:rsidRPr="00BE3F78" w:rsidRDefault="00AD3450">
      <w:pPr>
        <w:spacing w:beforeLines="50" w:before="120" w:afterLines="50" w:after="120" w:line="360" w:lineRule="auto"/>
        <w:ind w:firstLineChars="200" w:firstLine="480"/>
        <w:rPr>
          <w:rFonts w:ascii="宋体" w:hAnsi="宋体"/>
          <w:sz w:val="24"/>
        </w:rPr>
      </w:pPr>
      <w:r w:rsidRPr="00BE3F78">
        <w:rPr>
          <w:rFonts w:ascii="宋体" w:hAnsi="宋体" w:hint="eastAsia"/>
          <w:sz w:val="24"/>
        </w:rPr>
        <w:t>对于承诺符合要求的产品，采购人有权在签订采购合同前进行功能测试(所发生的费用由中标人承担)，以确保产品实际质量及性能满足需求。若中标产品未通过测试，将由中标方承担全部责任和损失。</w:t>
      </w:r>
    </w:p>
    <w:p w14:paraId="2B034F48" w14:textId="77777777" w:rsidR="00714A86" w:rsidRPr="00BE3F78" w:rsidRDefault="00AD3450">
      <w:pPr>
        <w:spacing w:beforeLines="50" w:before="120" w:afterLines="50" w:after="120" w:line="360" w:lineRule="auto"/>
        <w:ind w:firstLineChars="200" w:firstLine="480"/>
        <w:rPr>
          <w:rFonts w:ascii="宋体" w:hAnsi="宋体"/>
          <w:sz w:val="24"/>
        </w:rPr>
      </w:pPr>
      <w:r w:rsidRPr="00BE3F78">
        <w:rPr>
          <w:rFonts w:ascii="宋体" w:hAnsi="宋体" w:hint="eastAsia"/>
          <w:sz w:val="24"/>
        </w:rPr>
        <w:t>投标人不得将本项目分包和转包给其他单位完成。</w:t>
      </w:r>
    </w:p>
    <w:p w14:paraId="39055460" w14:textId="77777777" w:rsidR="00714A86" w:rsidRPr="00BE3F78" w:rsidRDefault="00AD3450">
      <w:pPr>
        <w:keepNext/>
        <w:keepLines/>
        <w:spacing w:before="156" w:after="260" w:line="360" w:lineRule="auto"/>
        <w:ind w:left="210" w:right="210"/>
        <w:jc w:val="left"/>
        <w:outlineLvl w:val="2"/>
        <w:rPr>
          <w:rFonts w:ascii="宋体" w:hAnsi="宋体"/>
          <w:b/>
          <w:bCs/>
          <w:sz w:val="24"/>
          <w:lang w:val="zh-CN"/>
        </w:rPr>
      </w:pPr>
      <w:r w:rsidRPr="00BE3F78">
        <w:rPr>
          <w:rFonts w:ascii="宋体" w:hAnsi="宋体" w:hint="eastAsia"/>
          <w:b/>
          <w:bCs/>
          <w:sz w:val="24"/>
          <w:lang w:val="zh-CN"/>
        </w:rPr>
        <w:t>四、质量保证及售后服务</w:t>
      </w:r>
    </w:p>
    <w:p w14:paraId="1C82AAD6" w14:textId="3A2D7D19" w:rsidR="00714A86" w:rsidRPr="00BE3F78" w:rsidRDefault="00AD3450">
      <w:pPr>
        <w:widowControl/>
        <w:numPr>
          <w:ilvl w:val="0"/>
          <w:numId w:val="2"/>
        </w:numPr>
        <w:autoSpaceDE w:val="0"/>
        <w:autoSpaceDN w:val="0"/>
        <w:spacing w:before="156" w:line="360" w:lineRule="auto"/>
        <w:textAlignment w:val="bottom"/>
        <w:rPr>
          <w:rFonts w:ascii="宋体" w:hAnsi="宋体"/>
          <w:sz w:val="24"/>
        </w:rPr>
      </w:pPr>
      <w:r w:rsidRPr="00BE3F78">
        <w:rPr>
          <w:rFonts w:ascii="宋体" w:hAnsi="宋体" w:hint="eastAsia"/>
          <w:sz w:val="24"/>
        </w:rPr>
        <w:t>乙方对本合同项目自完成整体验收之日起，为甲方提供为期</w:t>
      </w:r>
      <w:r w:rsidR="002516A3" w:rsidRPr="00BE3F78">
        <w:rPr>
          <w:rFonts w:ascii="宋体" w:hAnsi="宋体" w:hint="eastAsia"/>
          <w:sz w:val="24"/>
        </w:rPr>
        <w:t>三</w:t>
      </w:r>
      <w:r w:rsidRPr="00BE3F78">
        <w:rPr>
          <w:rFonts w:ascii="宋体" w:hAnsi="宋体" w:hint="eastAsia"/>
          <w:sz w:val="24"/>
        </w:rPr>
        <w:t>年的</w:t>
      </w:r>
      <w:proofErr w:type="gramStart"/>
      <w:r w:rsidRPr="00BE3F78">
        <w:rPr>
          <w:rFonts w:ascii="宋体" w:hAnsi="宋体" w:hint="eastAsia"/>
          <w:sz w:val="24"/>
        </w:rPr>
        <w:t>免费维保服务</w:t>
      </w:r>
      <w:proofErr w:type="gramEnd"/>
      <w:r w:rsidRPr="00BE3F78">
        <w:rPr>
          <w:rFonts w:ascii="宋体" w:hAnsi="宋体" w:hint="eastAsia"/>
          <w:sz w:val="24"/>
        </w:rPr>
        <w:t>。</w:t>
      </w:r>
    </w:p>
    <w:p w14:paraId="5BE0A3EA" w14:textId="77777777" w:rsidR="00714A86" w:rsidRPr="00BE3F78" w:rsidRDefault="00AD3450">
      <w:pPr>
        <w:widowControl/>
        <w:numPr>
          <w:ilvl w:val="0"/>
          <w:numId w:val="2"/>
        </w:numPr>
        <w:autoSpaceDE w:val="0"/>
        <w:autoSpaceDN w:val="0"/>
        <w:spacing w:before="156" w:line="360" w:lineRule="auto"/>
        <w:textAlignment w:val="bottom"/>
        <w:rPr>
          <w:rFonts w:ascii="宋体" w:hAnsi="宋体"/>
          <w:sz w:val="24"/>
        </w:rPr>
      </w:pPr>
      <w:r w:rsidRPr="00BE3F78">
        <w:rPr>
          <w:rFonts w:ascii="宋体" w:hAnsi="宋体" w:hint="eastAsia"/>
          <w:sz w:val="24"/>
        </w:rPr>
        <w:t>本合同项目如有新增或升级的软件功能，作为原系统的功能组成部分，统一纳入原系统</w:t>
      </w:r>
      <w:proofErr w:type="gramStart"/>
      <w:r w:rsidRPr="00BE3F78">
        <w:rPr>
          <w:rFonts w:ascii="宋体" w:hAnsi="宋体" w:hint="eastAsia"/>
          <w:sz w:val="24"/>
        </w:rPr>
        <w:t>整体维保范围</w:t>
      </w:r>
      <w:proofErr w:type="gramEnd"/>
      <w:r w:rsidRPr="00BE3F78">
        <w:rPr>
          <w:rFonts w:ascii="宋体" w:hAnsi="宋体" w:hint="eastAsia"/>
          <w:sz w:val="24"/>
        </w:rPr>
        <w:t>，以后不单独收取维保费用。</w:t>
      </w:r>
    </w:p>
    <w:p w14:paraId="16C137E0" w14:textId="77777777" w:rsidR="00714A86" w:rsidRPr="00BE3F78" w:rsidRDefault="00AD3450">
      <w:pPr>
        <w:widowControl/>
        <w:numPr>
          <w:ilvl w:val="0"/>
          <w:numId w:val="2"/>
        </w:numPr>
        <w:autoSpaceDE w:val="0"/>
        <w:autoSpaceDN w:val="0"/>
        <w:spacing w:before="156" w:line="360" w:lineRule="auto"/>
        <w:textAlignment w:val="bottom"/>
        <w:rPr>
          <w:rFonts w:ascii="宋体" w:hAnsi="宋体"/>
          <w:sz w:val="24"/>
        </w:rPr>
      </w:pPr>
      <w:r w:rsidRPr="00BE3F78">
        <w:rPr>
          <w:rFonts w:ascii="宋体" w:hAnsi="宋体" w:hint="eastAsia"/>
          <w:sz w:val="24"/>
        </w:rPr>
        <w:t>在本合同项目实施及</w:t>
      </w:r>
      <w:proofErr w:type="gramStart"/>
      <w:r w:rsidRPr="00BE3F78">
        <w:rPr>
          <w:rFonts w:ascii="宋体" w:hAnsi="宋体" w:hint="eastAsia"/>
          <w:sz w:val="24"/>
        </w:rPr>
        <w:t>维保期间</w:t>
      </w:r>
      <w:proofErr w:type="gramEnd"/>
      <w:r w:rsidRPr="00BE3F78">
        <w:rPr>
          <w:rFonts w:ascii="宋体" w:hAnsi="宋体" w:hint="eastAsia"/>
          <w:sz w:val="24"/>
        </w:rPr>
        <w:t>内，乙方对合同范围内的产品提供免费更新、升级服务。</w:t>
      </w:r>
    </w:p>
    <w:p w14:paraId="0D89428D" w14:textId="77777777" w:rsidR="00714A86" w:rsidRPr="00BE3F78" w:rsidRDefault="00AD3450">
      <w:pPr>
        <w:widowControl/>
        <w:numPr>
          <w:ilvl w:val="0"/>
          <w:numId w:val="2"/>
        </w:numPr>
        <w:autoSpaceDE w:val="0"/>
        <w:autoSpaceDN w:val="0"/>
        <w:spacing w:before="156" w:line="360" w:lineRule="auto"/>
        <w:textAlignment w:val="bottom"/>
        <w:rPr>
          <w:rFonts w:ascii="宋体" w:hAnsi="宋体"/>
          <w:b/>
          <w:sz w:val="24"/>
        </w:rPr>
      </w:pPr>
      <w:r w:rsidRPr="00BE3F78">
        <w:rPr>
          <w:rFonts w:ascii="宋体" w:hAnsi="宋体" w:hint="eastAsia"/>
          <w:sz w:val="24"/>
        </w:rPr>
        <w:t>本合同</w:t>
      </w:r>
      <w:proofErr w:type="gramStart"/>
      <w:r w:rsidRPr="00BE3F78">
        <w:rPr>
          <w:rFonts w:ascii="宋体" w:hAnsi="宋体" w:hint="eastAsia"/>
          <w:sz w:val="24"/>
        </w:rPr>
        <w:t>项目维保服务</w:t>
      </w:r>
      <w:proofErr w:type="gramEnd"/>
      <w:r w:rsidRPr="00BE3F78">
        <w:rPr>
          <w:rFonts w:ascii="宋体" w:hAnsi="宋体" w:hint="eastAsia"/>
          <w:sz w:val="24"/>
        </w:rPr>
        <w:t>期满后，维保费用由甲乙双方另行友好商议决定，每年维保费最高不超过本合同项目总价的10%。</w:t>
      </w:r>
    </w:p>
    <w:p w14:paraId="65CADB36" w14:textId="77777777" w:rsidR="00714A86" w:rsidRPr="00BE3F78" w:rsidRDefault="00AD3450">
      <w:pPr>
        <w:keepNext/>
        <w:keepLines/>
        <w:spacing w:before="156" w:after="260" w:line="360" w:lineRule="auto"/>
        <w:ind w:left="210" w:right="210"/>
        <w:jc w:val="left"/>
        <w:outlineLvl w:val="2"/>
        <w:rPr>
          <w:rFonts w:ascii="宋体" w:hAnsi="宋体"/>
          <w:b/>
          <w:bCs/>
          <w:sz w:val="24"/>
          <w:lang w:val="zh-CN"/>
        </w:rPr>
      </w:pPr>
      <w:r w:rsidRPr="00BE3F78">
        <w:rPr>
          <w:rFonts w:ascii="宋体" w:hAnsi="宋体" w:hint="eastAsia"/>
          <w:b/>
          <w:bCs/>
          <w:sz w:val="24"/>
          <w:lang w:val="zh-CN"/>
        </w:rPr>
        <w:t>五、培训</w:t>
      </w:r>
    </w:p>
    <w:p w14:paraId="3248851A" w14:textId="77777777" w:rsidR="00714A86" w:rsidRPr="00BE3F78" w:rsidRDefault="00AD3450">
      <w:pPr>
        <w:snapToGrid w:val="0"/>
        <w:spacing w:line="360" w:lineRule="auto"/>
        <w:ind w:firstLineChars="200" w:firstLine="480"/>
        <w:rPr>
          <w:rFonts w:ascii="宋体" w:hAnsi="宋体"/>
          <w:b/>
          <w:sz w:val="24"/>
        </w:rPr>
      </w:pPr>
      <w:r w:rsidRPr="00BE3F78">
        <w:rPr>
          <w:rFonts w:ascii="宋体" w:hAnsi="宋体" w:hint="eastAsia"/>
          <w:sz w:val="24"/>
        </w:rPr>
        <w:t>投标商应对的相关操作和技术人员进行培训，使其能熟练掌握该系统。</w:t>
      </w:r>
    </w:p>
    <w:p w14:paraId="23271229" w14:textId="77777777" w:rsidR="00714A86" w:rsidRPr="00BE3F78" w:rsidRDefault="00AD3450">
      <w:pPr>
        <w:snapToGrid w:val="0"/>
        <w:spacing w:line="360" w:lineRule="auto"/>
        <w:ind w:left="238"/>
        <w:jc w:val="center"/>
        <w:outlineLvl w:val="0"/>
        <w:rPr>
          <w:rFonts w:ascii="宋体" w:hAnsi="宋体"/>
          <w:b/>
          <w:sz w:val="30"/>
        </w:rPr>
      </w:pPr>
      <w:r w:rsidRPr="00BE3F78">
        <w:rPr>
          <w:rFonts w:ascii="宋体" w:hAnsi="宋体" w:hint="eastAsia"/>
          <w:b/>
          <w:sz w:val="30"/>
        </w:rPr>
        <w:br w:type="page"/>
      </w:r>
      <w:bookmarkStart w:id="15" w:name="_Toc192604179"/>
      <w:r w:rsidRPr="00BE3F78">
        <w:rPr>
          <w:rFonts w:ascii="宋体" w:hAnsi="宋体" w:hint="eastAsia"/>
          <w:b/>
          <w:sz w:val="30"/>
        </w:rPr>
        <w:lastRenderedPageBreak/>
        <w:t>第</w:t>
      </w:r>
      <w:bookmarkStart w:id="16" w:name="_Toc9454437"/>
      <w:r w:rsidRPr="00BE3F78">
        <w:rPr>
          <w:rFonts w:ascii="宋体" w:hAnsi="宋体" w:hint="eastAsia"/>
          <w:b/>
          <w:sz w:val="30"/>
        </w:rPr>
        <w:t>五章  合同主要条款</w:t>
      </w:r>
      <w:bookmarkEnd w:id="15"/>
    </w:p>
    <w:p w14:paraId="2CF06EF6" w14:textId="77777777" w:rsidR="00714A86" w:rsidRPr="00BE3F78" w:rsidRDefault="00AD3450">
      <w:pPr>
        <w:snapToGrid w:val="0"/>
        <w:spacing w:line="360" w:lineRule="auto"/>
        <w:jc w:val="center"/>
        <w:rPr>
          <w:rFonts w:ascii="宋体" w:hAnsi="宋体"/>
          <w:b/>
          <w:bCs/>
          <w:sz w:val="30"/>
          <w:szCs w:val="30"/>
        </w:rPr>
      </w:pPr>
      <w:bookmarkStart w:id="17" w:name="_Toc192604181"/>
      <w:bookmarkEnd w:id="16"/>
      <w:r w:rsidRPr="00BE3F78">
        <w:rPr>
          <w:rFonts w:ascii="宋体" w:hAnsi="宋体" w:hint="eastAsia"/>
          <w:b/>
          <w:bCs/>
          <w:sz w:val="30"/>
          <w:szCs w:val="30"/>
        </w:rPr>
        <w:t>杭州市滨江区浙</w:t>
      </w:r>
      <w:proofErr w:type="gramStart"/>
      <w:r w:rsidRPr="00BE3F78">
        <w:rPr>
          <w:rFonts w:ascii="宋体" w:hAnsi="宋体" w:hint="eastAsia"/>
          <w:b/>
          <w:bCs/>
          <w:sz w:val="30"/>
          <w:szCs w:val="30"/>
        </w:rPr>
        <w:t>医</w:t>
      </w:r>
      <w:proofErr w:type="gramEnd"/>
      <w:r w:rsidRPr="00BE3F78">
        <w:rPr>
          <w:rFonts w:ascii="宋体" w:hAnsi="宋体" w:hint="eastAsia"/>
          <w:b/>
          <w:bCs/>
          <w:sz w:val="30"/>
          <w:szCs w:val="30"/>
        </w:rPr>
        <w:t>二院经血管植入研究院</w:t>
      </w:r>
    </w:p>
    <w:p w14:paraId="1EDD9276" w14:textId="77777777" w:rsidR="00714A86" w:rsidRPr="00BE3F78" w:rsidRDefault="00AD3450">
      <w:pPr>
        <w:snapToGrid w:val="0"/>
        <w:spacing w:line="360" w:lineRule="auto"/>
        <w:jc w:val="center"/>
        <w:rPr>
          <w:rFonts w:ascii="宋体" w:hAnsi="宋体"/>
          <w:b/>
          <w:bCs/>
          <w:sz w:val="30"/>
          <w:szCs w:val="30"/>
        </w:rPr>
      </w:pPr>
      <w:r w:rsidRPr="00BE3F78">
        <w:rPr>
          <w:rFonts w:ascii="宋体" w:hAnsi="宋体" w:hint="eastAsia"/>
          <w:b/>
          <w:bCs/>
          <w:sz w:val="30"/>
          <w:szCs w:val="30"/>
        </w:rPr>
        <w:t>设备采购合同</w:t>
      </w:r>
    </w:p>
    <w:p w14:paraId="35486A19" w14:textId="77777777" w:rsidR="00714A86" w:rsidRPr="00BE3F78" w:rsidRDefault="00AD3450">
      <w:pPr>
        <w:snapToGrid w:val="0"/>
        <w:spacing w:line="360" w:lineRule="auto"/>
        <w:jc w:val="right"/>
        <w:rPr>
          <w:rFonts w:ascii="宋体" w:hAnsi="宋体"/>
          <w:sz w:val="24"/>
          <w:u w:val="single"/>
        </w:rPr>
      </w:pPr>
      <w:r w:rsidRPr="00BE3F78">
        <w:rPr>
          <w:rFonts w:ascii="宋体" w:hAnsi="宋体" w:hint="eastAsia"/>
          <w:sz w:val="24"/>
        </w:rPr>
        <w:t>合同编号：</w:t>
      </w:r>
      <w:r w:rsidRPr="00BE3F78">
        <w:rPr>
          <w:rFonts w:ascii="宋体" w:hAnsi="宋体" w:hint="eastAsia"/>
          <w:sz w:val="24"/>
          <w:u w:val="single"/>
        </w:rPr>
        <w:t xml:space="preserve"> 【】 </w:t>
      </w:r>
    </w:p>
    <w:p w14:paraId="361B0185" w14:textId="77777777" w:rsidR="00714A86" w:rsidRPr="00BE3F78" w:rsidRDefault="00714A86">
      <w:pPr>
        <w:pStyle w:val="80"/>
        <w:snapToGrid w:val="0"/>
        <w:spacing w:before="120" w:after="120" w:line="360" w:lineRule="auto"/>
        <w:ind w:left="0" w:right="-35"/>
        <w:rPr>
          <w:rFonts w:ascii="宋体" w:eastAsia="宋体" w:hAnsi="宋体" w:cs="Times New Roman"/>
          <w:color w:val="auto"/>
          <w:szCs w:val="24"/>
        </w:rPr>
      </w:pPr>
    </w:p>
    <w:p w14:paraId="45162D3F" w14:textId="77777777" w:rsidR="00714A86" w:rsidRPr="00BE3F78" w:rsidRDefault="00AD3450">
      <w:pPr>
        <w:adjustRightInd w:val="0"/>
        <w:snapToGrid w:val="0"/>
        <w:spacing w:line="360" w:lineRule="auto"/>
        <w:rPr>
          <w:rFonts w:ascii="宋体" w:hAnsi="宋体"/>
          <w:b/>
          <w:sz w:val="24"/>
        </w:rPr>
      </w:pPr>
      <w:r w:rsidRPr="00BE3F78">
        <w:rPr>
          <w:rFonts w:ascii="宋体" w:hAnsi="宋体" w:hint="eastAsia"/>
          <w:b/>
          <w:sz w:val="24"/>
        </w:rPr>
        <w:t>甲方（招标人）：</w:t>
      </w:r>
      <w:r w:rsidRPr="00BE3F78">
        <w:rPr>
          <w:rFonts w:ascii="宋体" w:hAnsi="宋体" w:hint="eastAsia"/>
          <w:b/>
          <w:sz w:val="24"/>
          <w:u w:val="single"/>
        </w:rPr>
        <w:t>杭州市滨江区浙</w:t>
      </w:r>
      <w:proofErr w:type="gramStart"/>
      <w:r w:rsidRPr="00BE3F78">
        <w:rPr>
          <w:rFonts w:ascii="宋体" w:hAnsi="宋体" w:hint="eastAsia"/>
          <w:b/>
          <w:sz w:val="24"/>
          <w:u w:val="single"/>
        </w:rPr>
        <w:t>医</w:t>
      </w:r>
      <w:proofErr w:type="gramEnd"/>
      <w:r w:rsidRPr="00BE3F78">
        <w:rPr>
          <w:rFonts w:ascii="宋体" w:hAnsi="宋体" w:hint="eastAsia"/>
          <w:b/>
          <w:sz w:val="24"/>
          <w:u w:val="single"/>
        </w:rPr>
        <w:t>二院经血管植入器械研究院</w:t>
      </w:r>
    </w:p>
    <w:p w14:paraId="7ED2B33B" w14:textId="77777777" w:rsidR="00714A86" w:rsidRPr="00BE3F78" w:rsidRDefault="00AD3450">
      <w:pPr>
        <w:adjustRightInd w:val="0"/>
        <w:snapToGrid w:val="0"/>
        <w:spacing w:line="360" w:lineRule="auto"/>
        <w:rPr>
          <w:rFonts w:ascii="宋体" w:hAnsi="宋体"/>
          <w:b/>
          <w:sz w:val="24"/>
          <w:u w:val="single"/>
        </w:rPr>
      </w:pPr>
      <w:r w:rsidRPr="00BE3F78">
        <w:rPr>
          <w:rFonts w:ascii="宋体" w:hAnsi="宋体" w:hint="eastAsia"/>
          <w:b/>
          <w:sz w:val="24"/>
        </w:rPr>
        <w:t>乙方（中标人、供应商）：</w:t>
      </w:r>
      <w:r w:rsidRPr="00BE3F78">
        <w:rPr>
          <w:rFonts w:ascii="宋体" w:hAnsi="宋体" w:hint="eastAsia"/>
          <w:b/>
          <w:sz w:val="24"/>
          <w:u w:val="single"/>
        </w:rPr>
        <w:t xml:space="preserve">【】 </w:t>
      </w:r>
    </w:p>
    <w:p w14:paraId="7432ED78"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根据《中华人民共和国民法典》等相关法律规定，依据杭州市滨江区浙</w:t>
      </w:r>
      <w:proofErr w:type="gramStart"/>
      <w:r w:rsidRPr="00BE3F78">
        <w:rPr>
          <w:rFonts w:ascii="宋体" w:hAnsi="宋体" w:hint="eastAsia"/>
          <w:sz w:val="24"/>
        </w:rPr>
        <w:t>医</w:t>
      </w:r>
      <w:proofErr w:type="gramEnd"/>
      <w:r w:rsidRPr="00BE3F78">
        <w:rPr>
          <w:rFonts w:ascii="宋体" w:hAnsi="宋体" w:hint="eastAsia"/>
          <w:sz w:val="24"/>
        </w:rPr>
        <w:t>二院经血管植入器械研究院【】系统（项目编号：【】）【】招投标约定，确定乙方为该项目的供货单位，就乙方向甲方供货事宜，共同签订本合同，本合同所列明的各项条款，甲乙双方应共同遵守执行：</w:t>
      </w:r>
    </w:p>
    <w:p w14:paraId="60CD0B5A" w14:textId="77777777" w:rsidR="00714A86" w:rsidRPr="00BE3F78" w:rsidRDefault="00AD3450">
      <w:pPr>
        <w:adjustRightInd w:val="0"/>
        <w:snapToGrid w:val="0"/>
        <w:spacing w:line="360" w:lineRule="auto"/>
        <w:ind w:firstLineChars="196" w:firstLine="472"/>
        <w:rPr>
          <w:rFonts w:ascii="宋体" w:hAnsi="宋体"/>
          <w:sz w:val="24"/>
        </w:rPr>
      </w:pPr>
      <w:r w:rsidRPr="00BE3F78">
        <w:rPr>
          <w:rFonts w:ascii="宋体" w:hAnsi="宋体" w:hint="eastAsia"/>
          <w:b/>
          <w:sz w:val="24"/>
        </w:rPr>
        <w:t>第一条采购货物清单</w:t>
      </w:r>
      <w:r w:rsidRPr="00BE3F78">
        <w:rPr>
          <w:rFonts w:ascii="宋体" w:hAnsi="宋体" w:hint="eastAsia"/>
          <w:sz w:val="24"/>
        </w:rPr>
        <w:t>（详细设备配置清单见附件一）。</w:t>
      </w:r>
    </w:p>
    <w:tbl>
      <w:tblPr>
        <w:tblW w:w="5000" w:type="pct"/>
        <w:jc w:val="center"/>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ook w:val="04A0" w:firstRow="1" w:lastRow="0" w:firstColumn="1" w:lastColumn="0" w:noHBand="0" w:noVBand="1"/>
      </w:tblPr>
      <w:tblGrid>
        <w:gridCol w:w="456"/>
        <w:gridCol w:w="1031"/>
        <w:gridCol w:w="1251"/>
        <w:gridCol w:w="686"/>
        <w:gridCol w:w="686"/>
        <w:gridCol w:w="686"/>
        <w:gridCol w:w="1793"/>
        <w:gridCol w:w="1791"/>
      </w:tblGrid>
      <w:tr w:rsidR="00714A86" w:rsidRPr="00BE3F78" w14:paraId="6193F874" w14:textId="77777777">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35397827"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序号</w:t>
            </w:r>
          </w:p>
        </w:tc>
        <w:tc>
          <w:tcPr>
            <w:tcW w:w="747" w:type="pct"/>
            <w:tcBorders>
              <w:top w:val="single" w:sz="4" w:space="0" w:color="auto"/>
              <w:left w:val="single" w:sz="4" w:space="0" w:color="auto"/>
              <w:bottom w:val="single" w:sz="4" w:space="0" w:color="auto"/>
              <w:right w:val="single" w:sz="4" w:space="0" w:color="auto"/>
            </w:tcBorders>
            <w:vAlign w:val="center"/>
          </w:tcPr>
          <w:p w14:paraId="78C33EB1"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货物名称</w:t>
            </w:r>
          </w:p>
        </w:tc>
        <w:tc>
          <w:tcPr>
            <w:tcW w:w="814" w:type="pct"/>
            <w:tcBorders>
              <w:top w:val="single" w:sz="4" w:space="0" w:color="auto"/>
              <w:left w:val="single" w:sz="4" w:space="0" w:color="auto"/>
              <w:bottom w:val="single" w:sz="4" w:space="0" w:color="auto"/>
              <w:right w:val="single" w:sz="4" w:space="0" w:color="auto"/>
            </w:tcBorders>
            <w:vAlign w:val="center"/>
          </w:tcPr>
          <w:p w14:paraId="7548F3EC"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品牌及规格型号</w:t>
            </w:r>
          </w:p>
        </w:tc>
        <w:tc>
          <w:tcPr>
            <w:tcW w:w="341" w:type="pct"/>
            <w:tcBorders>
              <w:top w:val="single" w:sz="4" w:space="0" w:color="auto"/>
              <w:left w:val="single" w:sz="4" w:space="0" w:color="auto"/>
              <w:bottom w:val="single" w:sz="4" w:space="0" w:color="auto"/>
              <w:right w:val="single" w:sz="4" w:space="0" w:color="auto"/>
            </w:tcBorders>
            <w:vAlign w:val="center"/>
          </w:tcPr>
          <w:p w14:paraId="0AC2AD08"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制造商</w:t>
            </w:r>
          </w:p>
        </w:tc>
        <w:tc>
          <w:tcPr>
            <w:tcW w:w="275" w:type="pct"/>
            <w:tcBorders>
              <w:top w:val="single" w:sz="4" w:space="0" w:color="auto"/>
              <w:left w:val="single" w:sz="4" w:space="0" w:color="auto"/>
              <w:bottom w:val="single" w:sz="4" w:space="0" w:color="auto"/>
              <w:right w:val="single" w:sz="4" w:space="0" w:color="auto"/>
            </w:tcBorders>
            <w:vAlign w:val="center"/>
          </w:tcPr>
          <w:p w14:paraId="6974CEF7" w14:textId="77777777" w:rsidR="00714A86" w:rsidRPr="00BE3F78" w:rsidRDefault="00AD3450">
            <w:pPr>
              <w:pStyle w:val="80"/>
              <w:snapToGrid w:val="0"/>
              <w:spacing w:before="120" w:after="120" w:line="360" w:lineRule="auto"/>
              <w:ind w:left="0" w:right="-35" w:firstLine="0"/>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产地</w:t>
            </w:r>
          </w:p>
        </w:tc>
        <w:tc>
          <w:tcPr>
            <w:tcW w:w="275" w:type="pct"/>
            <w:tcBorders>
              <w:top w:val="single" w:sz="4" w:space="0" w:color="auto"/>
              <w:left w:val="single" w:sz="4" w:space="0" w:color="auto"/>
              <w:bottom w:val="single" w:sz="4" w:space="0" w:color="auto"/>
              <w:right w:val="single" w:sz="4" w:space="0" w:color="auto"/>
            </w:tcBorders>
            <w:vAlign w:val="center"/>
          </w:tcPr>
          <w:p w14:paraId="4134C960"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数量</w:t>
            </w:r>
          </w:p>
        </w:tc>
        <w:tc>
          <w:tcPr>
            <w:tcW w:w="1137" w:type="pct"/>
            <w:tcBorders>
              <w:top w:val="single" w:sz="4" w:space="0" w:color="auto"/>
              <w:left w:val="single" w:sz="4" w:space="0" w:color="auto"/>
              <w:bottom w:val="single" w:sz="4" w:space="0" w:color="auto"/>
              <w:right w:val="single" w:sz="4" w:space="0" w:color="auto"/>
            </w:tcBorders>
            <w:vAlign w:val="center"/>
          </w:tcPr>
          <w:p w14:paraId="211E3414"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单价（元）</w:t>
            </w:r>
          </w:p>
        </w:tc>
        <w:tc>
          <w:tcPr>
            <w:tcW w:w="1137" w:type="pct"/>
            <w:tcBorders>
              <w:top w:val="single" w:sz="4" w:space="0" w:color="auto"/>
              <w:left w:val="single" w:sz="4" w:space="0" w:color="auto"/>
              <w:bottom w:val="single" w:sz="4" w:space="0" w:color="auto"/>
              <w:right w:val="single" w:sz="4" w:space="0" w:color="auto"/>
            </w:tcBorders>
            <w:vAlign w:val="center"/>
          </w:tcPr>
          <w:p w14:paraId="1EC0B2B1"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总价（元）</w:t>
            </w:r>
          </w:p>
        </w:tc>
      </w:tr>
      <w:tr w:rsidR="00714A86" w:rsidRPr="00BE3F78" w14:paraId="3FF68834" w14:textId="77777777">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04AF7746"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01</w:t>
            </w:r>
          </w:p>
        </w:tc>
        <w:tc>
          <w:tcPr>
            <w:tcW w:w="747" w:type="pct"/>
            <w:tcBorders>
              <w:top w:val="single" w:sz="4" w:space="0" w:color="auto"/>
              <w:left w:val="single" w:sz="4" w:space="0" w:color="auto"/>
              <w:bottom w:val="single" w:sz="4" w:space="0" w:color="auto"/>
              <w:right w:val="single" w:sz="4" w:space="0" w:color="auto"/>
            </w:tcBorders>
            <w:vAlign w:val="center"/>
          </w:tcPr>
          <w:p w14:paraId="5A7F78F1"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hint="eastAsia"/>
                <w:spacing w:val="-6"/>
              </w:rPr>
              <w:t>【】</w:t>
            </w:r>
          </w:p>
        </w:tc>
        <w:tc>
          <w:tcPr>
            <w:tcW w:w="814" w:type="pct"/>
            <w:tcBorders>
              <w:top w:val="single" w:sz="4" w:space="0" w:color="auto"/>
              <w:left w:val="single" w:sz="4" w:space="0" w:color="auto"/>
              <w:bottom w:val="single" w:sz="4" w:space="0" w:color="auto"/>
              <w:right w:val="single" w:sz="4" w:space="0" w:color="auto"/>
            </w:tcBorders>
            <w:vAlign w:val="center"/>
          </w:tcPr>
          <w:p w14:paraId="674F9E73"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w:t>
            </w:r>
          </w:p>
        </w:tc>
        <w:tc>
          <w:tcPr>
            <w:tcW w:w="341" w:type="pct"/>
            <w:tcBorders>
              <w:top w:val="single" w:sz="4" w:space="0" w:color="auto"/>
              <w:left w:val="single" w:sz="4" w:space="0" w:color="auto"/>
              <w:bottom w:val="single" w:sz="4" w:space="0" w:color="auto"/>
              <w:right w:val="single" w:sz="4" w:space="0" w:color="auto"/>
            </w:tcBorders>
            <w:vAlign w:val="center"/>
          </w:tcPr>
          <w:p w14:paraId="747E8701"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w:t>
            </w:r>
          </w:p>
        </w:tc>
        <w:tc>
          <w:tcPr>
            <w:tcW w:w="275" w:type="pct"/>
            <w:tcBorders>
              <w:top w:val="single" w:sz="4" w:space="0" w:color="auto"/>
              <w:left w:val="single" w:sz="4" w:space="0" w:color="auto"/>
              <w:bottom w:val="single" w:sz="4" w:space="0" w:color="auto"/>
              <w:right w:val="single" w:sz="4" w:space="0" w:color="auto"/>
            </w:tcBorders>
            <w:vAlign w:val="center"/>
          </w:tcPr>
          <w:p w14:paraId="350E1A6A"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w:t>
            </w:r>
          </w:p>
        </w:tc>
        <w:tc>
          <w:tcPr>
            <w:tcW w:w="275" w:type="pct"/>
            <w:tcBorders>
              <w:top w:val="single" w:sz="4" w:space="0" w:color="auto"/>
              <w:left w:val="single" w:sz="4" w:space="0" w:color="auto"/>
              <w:bottom w:val="single" w:sz="4" w:space="0" w:color="auto"/>
              <w:right w:val="single" w:sz="4" w:space="0" w:color="auto"/>
            </w:tcBorders>
            <w:vAlign w:val="center"/>
          </w:tcPr>
          <w:p w14:paraId="79182175"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w:t>
            </w:r>
          </w:p>
        </w:tc>
        <w:tc>
          <w:tcPr>
            <w:tcW w:w="1137" w:type="pct"/>
            <w:tcBorders>
              <w:top w:val="single" w:sz="4" w:space="0" w:color="auto"/>
              <w:left w:val="single" w:sz="4" w:space="0" w:color="auto"/>
              <w:bottom w:val="single" w:sz="4" w:space="0" w:color="auto"/>
              <w:right w:val="single" w:sz="4" w:space="0" w:color="auto"/>
            </w:tcBorders>
            <w:vAlign w:val="center"/>
          </w:tcPr>
          <w:p w14:paraId="2DC87440"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hint="eastAsia"/>
                <w:spacing w:val="20"/>
              </w:rPr>
              <w:t>【】</w:t>
            </w:r>
          </w:p>
        </w:tc>
        <w:tc>
          <w:tcPr>
            <w:tcW w:w="1137" w:type="pct"/>
            <w:tcBorders>
              <w:top w:val="single" w:sz="4" w:space="0" w:color="auto"/>
              <w:left w:val="single" w:sz="4" w:space="0" w:color="auto"/>
              <w:bottom w:val="single" w:sz="4" w:space="0" w:color="auto"/>
              <w:right w:val="single" w:sz="4" w:space="0" w:color="auto"/>
            </w:tcBorders>
            <w:vAlign w:val="center"/>
          </w:tcPr>
          <w:p w14:paraId="7E2080B4" w14:textId="77777777" w:rsidR="00714A86" w:rsidRPr="00BE3F78" w:rsidRDefault="00AD3450">
            <w:pPr>
              <w:pStyle w:val="80"/>
              <w:snapToGrid w:val="0"/>
              <w:spacing w:before="120" w:after="120" w:line="360" w:lineRule="auto"/>
              <w:ind w:left="0" w:right="-35"/>
              <w:jc w:val="center"/>
              <w:rPr>
                <w:rFonts w:ascii="宋体" w:eastAsia="宋体" w:hAnsi="宋体" w:cs="Times New Roman"/>
                <w:color w:val="auto"/>
                <w:szCs w:val="24"/>
                <w:lang w:val="zh-CN"/>
              </w:rPr>
            </w:pPr>
            <w:r w:rsidRPr="00BE3F78">
              <w:rPr>
                <w:rFonts w:ascii="宋体" w:eastAsia="宋体" w:hAnsi="宋体" w:hint="eastAsia"/>
                <w:spacing w:val="20"/>
              </w:rPr>
              <w:t>【】</w:t>
            </w:r>
          </w:p>
        </w:tc>
      </w:tr>
      <w:tr w:rsidR="00714A86" w:rsidRPr="00BE3F78" w14:paraId="5CF2470A" w14:textId="77777777">
        <w:trPr>
          <w:trHeight w:val="567"/>
          <w:jc w:val="center"/>
        </w:trPr>
        <w:tc>
          <w:tcPr>
            <w:tcW w:w="3863" w:type="pct"/>
            <w:gridSpan w:val="7"/>
            <w:tcBorders>
              <w:top w:val="single" w:sz="4" w:space="0" w:color="auto"/>
              <w:left w:val="single" w:sz="4" w:space="0" w:color="auto"/>
              <w:bottom w:val="single" w:sz="4" w:space="0" w:color="auto"/>
              <w:right w:val="single" w:sz="4" w:space="0" w:color="auto"/>
            </w:tcBorders>
            <w:vAlign w:val="center"/>
          </w:tcPr>
          <w:p w14:paraId="6FD414D2" w14:textId="77777777" w:rsidR="00714A86" w:rsidRPr="00BE3F78" w:rsidRDefault="00AD3450">
            <w:pPr>
              <w:pStyle w:val="80"/>
              <w:snapToGrid w:val="0"/>
              <w:spacing w:before="120" w:after="120" w:line="360" w:lineRule="auto"/>
              <w:ind w:left="0" w:right="-35"/>
              <w:rPr>
                <w:rFonts w:ascii="宋体" w:eastAsia="宋体" w:hAnsi="宋体" w:cs="Times New Roman"/>
                <w:color w:val="auto"/>
                <w:szCs w:val="24"/>
                <w:lang w:val="zh-CN"/>
              </w:rPr>
            </w:pPr>
            <w:r w:rsidRPr="00BE3F78">
              <w:rPr>
                <w:rFonts w:ascii="宋体" w:eastAsia="宋体" w:hAnsi="宋体" w:cs="Times New Roman" w:hint="eastAsia"/>
                <w:color w:val="auto"/>
                <w:szCs w:val="24"/>
                <w:lang w:val="zh-CN"/>
              </w:rPr>
              <w:t>合同总价人民币（大写）：</w:t>
            </w:r>
            <w:r w:rsidRPr="00BE3F78">
              <w:rPr>
                <w:rFonts w:ascii="宋体" w:eastAsia="宋体" w:hAnsi="宋体" w:hint="eastAsia"/>
                <w:spacing w:val="20"/>
              </w:rPr>
              <w:t>【】万元整</w:t>
            </w:r>
          </w:p>
        </w:tc>
        <w:tc>
          <w:tcPr>
            <w:tcW w:w="1137" w:type="pct"/>
            <w:tcBorders>
              <w:top w:val="single" w:sz="4" w:space="0" w:color="auto"/>
              <w:left w:val="single" w:sz="4" w:space="0" w:color="auto"/>
              <w:bottom w:val="single" w:sz="4" w:space="0" w:color="auto"/>
              <w:right w:val="single" w:sz="4" w:space="0" w:color="auto"/>
            </w:tcBorders>
            <w:vAlign w:val="center"/>
          </w:tcPr>
          <w:p w14:paraId="362FA5A4" w14:textId="77777777" w:rsidR="00714A86" w:rsidRPr="00BE3F78" w:rsidRDefault="00AD3450">
            <w:pPr>
              <w:pStyle w:val="80"/>
              <w:snapToGrid w:val="0"/>
              <w:spacing w:before="120" w:after="120" w:line="360" w:lineRule="auto"/>
              <w:ind w:left="0" w:right="-35"/>
              <w:rPr>
                <w:rFonts w:ascii="宋体" w:eastAsia="宋体" w:hAnsi="宋体" w:cs="Times New Roman"/>
                <w:color w:val="auto"/>
                <w:szCs w:val="24"/>
                <w:lang w:val="zh-CN"/>
              </w:rPr>
            </w:pPr>
            <w:r w:rsidRPr="00BE3F78">
              <w:rPr>
                <w:rFonts w:ascii="宋体" w:eastAsia="宋体" w:hAnsi="宋体" w:hint="eastAsia"/>
                <w:spacing w:val="20"/>
              </w:rPr>
              <w:t>【】</w:t>
            </w:r>
          </w:p>
        </w:tc>
      </w:tr>
    </w:tbl>
    <w:p w14:paraId="559C28E4" w14:textId="77777777" w:rsidR="00714A86" w:rsidRPr="00BE3F78" w:rsidRDefault="00AD3450">
      <w:pPr>
        <w:adjustRightInd w:val="0"/>
        <w:snapToGrid w:val="0"/>
        <w:spacing w:line="360" w:lineRule="auto"/>
        <w:rPr>
          <w:rFonts w:ascii="宋体" w:hAnsi="宋体"/>
          <w:b/>
          <w:bCs/>
          <w:sz w:val="24"/>
        </w:rPr>
      </w:pPr>
      <w:r w:rsidRPr="00BE3F78">
        <w:rPr>
          <w:rFonts w:ascii="宋体" w:hAnsi="宋体" w:hint="eastAsia"/>
          <w:b/>
          <w:bCs/>
          <w:sz w:val="24"/>
        </w:rPr>
        <w:t>注：设备配置清单详见附件，投标文件作为本合同组成部分。</w:t>
      </w:r>
    </w:p>
    <w:p w14:paraId="62D99FFF" w14:textId="77777777" w:rsidR="00714A86" w:rsidRPr="00BE3F78" w:rsidRDefault="00714A86">
      <w:pPr>
        <w:adjustRightInd w:val="0"/>
        <w:snapToGrid w:val="0"/>
        <w:spacing w:line="360" w:lineRule="auto"/>
        <w:rPr>
          <w:rFonts w:ascii="宋体" w:hAnsi="宋体"/>
          <w:b/>
          <w:sz w:val="24"/>
        </w:rPr>
      </w:pPr>
    </w:p>
    <w:p w14:paraId="51DBEC6D"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第二条 合同总价款</w:t>
      </w:r>
    </w:p>
    <w:p w14:paraId="7D09F5E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合同总价款（人民币大写）</w:t>
      </w:r>
      <w:r w:rsidRPr="00BE3F78">
        <w:rPr>
          <w:rFonts w:ascii="宋体" w:hAnsi="宋体" w:hint="eastAsia"/>
          <w:sz w:val="24"/>
          <w:u w:val="single"/>
        </w:rPr>
        <w:t>【】</w:t>
      </w:r>
      <w:r w:rsidRPr="00BE3F78">
        <w:rPr>
          <w:rFonts w:ascii="宋体" w:hAnsi="宋体" w:hint="eastAsia"/>
          <w:sz w:val="24"/>
        </w:rPr>
        <w:t>元，不含税金额</w:t>
      </w:r>
      <w:r w:rsidRPr="00BE3F78">
        <w:rPr>
          <w:rFonts w:ascii="宋体" w:hAnsi="宋体" w:hint="eastAsia"/>
          <w:sz w:val="24"/>
          <w:u w:val="single"/>
        </w:rPr>
        <w:t>【】</w:t>
      </w:r>
      <w:r w:rsidRPr="00BE3F78">
        <w:rPr>
          <w:rFonts w:ascii="宋体" w:hAnsi="宋体" w:hint="eastAsia"/>
          <w:sz w:val="24"/>
        </w:rPr>
        <w:t>元。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022C6742"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第三条 付款条件</w:t>
      </w:r>
    </w:p>
    <w:p w14:paraId="7C8200A7"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（一）本合同以人民币付款。</w:t>
      </w:r>
    </w:p>
    <w:p w14:paraId="225FF0E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（二）付款办法：</w:t>
      </w:r>
    </w:p>
    <w:p w14:paraId="55AA47A7"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lastRenderedPageBreak/>
        <w:t>1.甲方将在合同签订后</w:t>
      </w:r>
      <w:r w:rsidRPr="00BE3F78">
        <w:rPr>
          <w:rFonts w:ascii="宋体" w:hAnsi="宋体" w:hint="eastAsia"/>
          <w:sz w:val="24"/>
          <w:u w:val="single"/>
        </w:rPr>
        <w:t>【】</w:t>
      </w:r>
      <w:r w:rsidRPr="00BE3F78">
        <w:rPr>
          <w:rFonts w:ascii="宋体" w:hAnsi="宋体" w:hint="eastAsia"/>
          <w:sz w:val="24"/>
        </w:rPr>
        <w:t>日内向乙方支付合同总价的【】%；</w:t>
      </w:r>
      <w:proofErr w:type="gramStart"/>
      <w:r w:rsidRPr="00BE3F78">
        <w:rPr>
          <w:rFonts w:ascii="宋体" w:hAnsi="宋体" w:hint="eastAsia"/>
          <w:sz w:val="24"/>
        </w:rPr>
        <w:t>货到且经</w:t>
      </w:r>
      <w:proofErr w:type="gramEnd"/>
      <w:r w:rsidRPr="00BE3F78">
        <w:rPr>
          <w:rFonts w:ascii="宋体" w:hAnsi="宋体" w:hint="eastAsia"/>
          <w:sz w:val="24"/>
        </w:rPr>
        <w:t>甲方验收合格后</w:t>
      </w:r>
      <w:r w:rsidRPr="00BE3F78">
        <w:rPr>
          <w:rFonts w:ascii="宋体" w:hAnsi="宋体" w:hint="eastAsia"/>
          <w:sz w:val="24"/>
          <w:u w:val="single"/>
        </w:rPr>
        <w:t>【】日内</w:t>
      </w:r>
      <w:r w:rsidRPr="00BE3F78">
        <w:rPr>
          <w:rFonts w:ascii="宋体" w:hAnsi="宋体" w:hint="eastAsia"/>
          <w:sz w:val="24"/>
        </w:rPr>
        <w:t>支付合同总价的【】%。</w:t>
      </w:r>
    </w:p>
    <w:p w14:paraId="008BBB2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2.甲方支付款项前，乙方需提供符合国家法律法规和标准的正式发票。</w:t>
      </w:r>
    </w:p>
    <w:p w14:paraId="0B9830DF"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第四条 开户行及账号</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3062"/>
        <w:gridCol w:w="701"/>
        <w:gridCol w:w="3119"/>
      </w:tblGrid>
      <w:tr w:rsidR="00714A86" w:rsidRPr="00BE3F78" w14:paraId="54B0944B" w14:textId="77777777">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6897A317"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甲方开户行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1C58AB05"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中国建设银行股份有限公司杭州解放路支行</w:t>
            </w:r>
          </w:p>
        </w:tc>
        <w:tc>
          <w:tcPr>
            <w:tcW w:w="418" w:type="pct"/>
            <w:tcBorders>
              <w:top w:val="single" w:sz="4" w:space="0" w:color="auto"/>
              <w:left w:val="single" w:sz="4" w:space="0" w:color="auto"/>
              <w:bottom w:val="single" w:sz="4" w:space="0" w:color="auto"/>
              <w:right w:val="single" w:sz="4" w:space="0" w:color="auto"/>
            </w:tcBorders>
            <w:vAlign w:val="center"/>
          </w:tcPr>
          <w:p w14:paraId="10A5B224"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3FAFC1F4"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33050161628400000641</w:t>
            </w:r>
          </w:p>
        </w:tc>
      </w:tr>
      <w:tr w:rsidR="00714A86" w:rsidRPr="00BE3F78" w14:paraId="153066E1" w14:textId="77777777">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1535D53E"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开户名</w:t>
            </w:r>
          </w:p>
        </w:tc>
        <w:tc>
          <w:tcPr>
            <w:tcW w:w="1827" w:type="pct"/>
            <w:tcBorders>
              <w:top w:val="single" w:sz="4" w:space="0" w:color="auto"/>
              <w:left w:val="single" w:sz="4" w:space="0" w:color="auto"/>
              <w:bottom w:val="single" w:sz="4" w:space="0" w:color="auto"/>
              <w:right w:val="single" w:sz="4" w:space="0" w:color="auto"/>
            </w:tcBorders>
            <w:vAlign w:val="center"/>
          </w:tcPr>
          <w:p w14:paraId="4D4276C0"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杭州市滨江区浙</w:t>
            </w:r>
            <w:proofErr w:type="gramStart"/>
            <w:r w:rsidRPr="00BE3F78">
              <w:rPr>
                <w:rFonts w:ascii="宋体" w:eastAsia="宋体" w:hAnsi="宋体" w:cs="Times New Roman" w:hint="eastAsia"/>
                <w:color w:val="auto"/>
                <w:szCs w:val="24"/>
              </w:rPr>
              <w:t>医</w:t>
            </w:r>
            <w:proofErr w:type="gramEnd"/>
            <w:r w:rsidRPr="00BE3F78">
              <w:rPr>
                <w:rFonts w:ascii="宋体" w:eastAsia="宋体" w:hAnsi="宋体" w:cs="Times New Roman" w:hint="eastAsia"/>
                <w:color w:val="auto"/>
                <w:szCs w:val="24"/>
              </w:rPr>
              <w:t>二院经血管植入器械研究院</w:t>
            </w:r>
          </w:p>
        </w:tc>
        <w:tc>
          <w:tcPr>
            <w:tcW w:w="418" w:type="pct"/>
            <w:tcBorders>
              <w:top w:val="single" w:sz="4" w:space="0" w:color="auto"/>
              <w:left w:val="single" w:sz="4" w:space="0" w:color="auto"/>
              <w:bottom w:val="single" w:sz="4" w:space="0" w:color="auto"/>
              <w:right w:val="single" w:sz="4" w:space="0" w:color="auto"/>
            </w:tcBorders>
            <w:vAlign w:val="center"/>
          </w:tcPr>
          <w:p w14:paraId="09D28BAE"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税号</w:t>
            </w:r>
          </w:p>
        </w:tc>
        <w:tc>
          <w:tcPr>
            <w:tcW w:w="1861" w:type="pct"/>
            <w:tcBorders>
              <w:top w:val="single" w:sz="4" w:space="0" w:color="auto"/>
              <w:left w:val="single" w:sz="4" w:space="0" w:color="auto"/>
              <w:bottom w:val="single" w:sz="4" w:space="0" w:color="auto"/>
              <w:right w:val="single" w:sz="4" w:space="0" w:color="auto"/>
            </w:tcBorders>
            <w:vAlign w:val="center"/>
          </w:tcPr>
          <w:p w14:paraId="6D454336"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52330108MJ8735238P</w:t>
            </w:r>
          </w:p>
        </w:tc>
      </w:tr>
      <w:tr w:rsidR="00714A86" w:rsidRPr="00BE3F78" w14:paraId="3D99E8B5" w14:textId="77777777">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7CE78DBE"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乙方开户行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5A35A137"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hint="eastAsia"/>
              </w:rPr>
              <w:t>【】</w:t>
            </w:r>
          </w:p>
        </w:tc>
        <w:tc>
          <w:tcPr>
            <w:tcW w:w="418" w:type="pct"/>
            <w:tcBorders>
              <w:top w:val="single" w:sz="4" w:space="0" w:color="auto"/>
              <w:left w:val="single" w:sz="4" w:space="0" w:color="auto"/>
              <w:bottom w:val="single" w:sz="4" w:space="0" w:color="auto"/>
              <w:right w:val="single" w:sz="4" w:space="0" w:color="auto"/>
            </w:tcBorders>
            <w:vAlign w:val="center"/>
          </w:tcPr>
          <w:p w14:paraId="5676AA19"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2168693C"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hint="eastAsia"/>
              </w:rPr>
              <w:t>【】</w:t>
            </w:r>
          </w:p>
        </w:tc>
      </w:tr>
      <w:tr w:rsidR="00714A86" w:rsidRPr="00BE3F78" w14:paraId="489C2CD9" w14:textId="77777777">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54812D49"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cs="Times New Roman" w:hint="eastAsia"/>
                <w:color w:val="auto"/>
                <w:szCs w:val="24"/>
              </w:rPr>
              <w:t>开户名</w:t>
            </w:r>
          </w:p>
        </w:tc>
        <w:tc>
          <w:tcPr>
            <w:tcW w:w="4106" w:type="pct"/>
            <w:gridSpan w:val="3"/>
            <w:tcBorders>
              <w:top w:val="single" w:sz="4" w:space="0" w:color="auto"/>
              <w:left w:val="single" w:sz="4" w:space="0" w:color="auto"/>
              <w:bottom w:val="single" w:sz="4" w:space="0" w:color="auto"/>
              <w:right w:val="single" w:sz="4" w:space="0" w:color="auto"/>
            </w:tcBorders>
            <w:vAlign w:val="center"/>
          </w:tcPr>
          <w:p w14:paraId="7AB338EF" w14:textId="77777777" w:rsidR="00714A86" w:rsidRPr="00BE3F78" w:rsidRDefault="00AD3450">
            <w:pPr>
              <w:pStyle w:val="80"/>
              <w:snapToGrid w:val="0"/>
              <w:spacing w:before="120" w:after="120" w:line="360" w:lineRule="auto"/>
              <w:ind w:left="0" w:right="-35"/>
              <w:jc w:val="both"/>
              <w:rPr>
                <w:rFonts w:ascii="宋体" w:eastAsia="宋体" w:hAnsi="宋体" w:cs="Times New Roman"/>
                <w:color w:val="auto"/>
                <w:szCs w:val="24"/>
              </w:rPr>
            </w:pPr>
            <w:r w:rsidRPr="00BE3F78">
              <w:rPr>
                <w:rFonts w:ascii="宋体" w:eastAsia="宋体" w:hAnsi="宋体" w:hint="eastAsia"/>
              </w:rPr>
              <w:t>【】</w:t>
            </w:r>
          </w:p>
        </w:tc>
      </w:tr>
    </w:tbl>
    <w:p w14:paraId="2A715CC5"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第五条 包装</w:t>
      </w:r>
    </w:p>
    <w:p w14:paraId="5A00C689"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6ACD4EDB"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（二）乙方应在包装箱外标明合同名称、合同编号、产品名称、型号，包装箱内随附一份详细装箱单和质量证书。</w:t>
      </w:r>
    </w:p>
    <w:p w14:paraId="615726A3"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（三）乙方应承</w:t>
      </w:r>
      <w:proofErr w:type="gramStart"/>
      <w:r w:rsidRPr="00BE3F78">
        <w:rPr>
          <w:rFonts w:ascii="宋体" w:hAnsi="宋体" w:hint="eastAsia"/>
          <w:sz w:val="24"/>
        </w:rPr>
        <w:t>担由于</w:t>
      </w:r>
      <w:proofErr w:type="gramEnd"/>
      <w:r w:rsidRPr="00BE3F78">
        <w:rPr>
          <w:rFonts w:ascii="宋体" w:hAnsi="宋体" w:hint="eastAsia"/>
          <w:sz w:val="24"/>
        </w:rPr>
        <w:t>其包装或防护措施不当而引起的货物损坏和丢失的任何损失责任和费用。</w:t>
      </w:r>
    </w:p>
    <w:p w14:paraId="67721773"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第六条 交货时间、地点、交货方法（运输方式）</w:t>
      </w:r>
    </w:p>
    <w:p w14:paraId="1EFA879F"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（一）交货时间：合同签订后</w:t>
      </w:r>
      <w:r w:rsidRPr="00BE3F78">
        <w:rPr>
          <w:rFonts w:ascii="宋体" w:hAnsi="宋体" w:hint="eastAsia"/>
          <w:sz w:val="24"/>
          <w:u w:val="single"/>
        </w:rPr>
        <w:t>【  】</w:t>
      </w:r>
      <w:r w:rsidRPr="00BE3F78">
        <w:rPr>
          <w:rFonts w:ascii="宋体" w:hAnsi="宋体" w:hint="eastAsia"/>
          <w:sz w:val="24"/>
        </w:rPr>
        <w:t>日历日内将所供货物运至交货地点。</w:t>
      </w:r>
    </w:p>
    <w:p w14:paraId="0C31A75F" w14:textId="77777777" w:rsidR="00714A86" w:rsidRPr="00BE3F78" w:rsidRDefault="00AD3450">
      <w:pPr>
        <w:adjustRightInd w:val="0"/>
        <w:snapToGrid w:val="0"/>
        <w:spacing w:line="360" w:lineRule="auto"/>
        <w:ind w:firstLineChars="196" w:firstLine="470"/>
        <w:rPr>
          <w:rFonts w:ascii="宋体" w:hAnsi="宋体"/>
          <w:sz w:val="24"/>
          <w:u w:val="single"/>
        </w:rPr>
      </w:pPr>
      <w:r w:rsidRPr="00BE3F78">
        <w:rPr>
          <w:rFonts w:ascii="宋体" w:hAnsi="宋体" w:hint="eastAsia"/>
          <w:sz w:val="24"/>
        </w:rPr>
        <w:t>（二）交货地点：</w:t>
      </w:r>
      <w:r w:rsidRPr="00BE3F78">
        <w:rPr>
          <w:rFonts w:ascii="宋体" w:hAnsi="宋体" w:hint="eastAsia"/>
          <w:sz w:val="24"/>
          <w:u w:val="single"/>
        </w:rPr>
        <w:t>【】</w:t>
      </w:r>
    </w:p>
    <w:p w14:paraId="67EE9B5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交货方法：由乙方负责采用适合的交通工具将采购货物及其附件运至交货现场并按甲方用户要求完成卸货，交货时应一并交付货物原产地证明、产品合格证、相应报关资料等有关单证。货物从生产厂运至海关指定地点的运输、装卸、劳务及相关保险的办理由乙方负责并承担相应费用。</w:t>
      </w:r>
    </w:p>
    <w:p w14:paraId="47CB0CEF"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（四）风险责任承担：货物的风险责任和所有权在双方签署验收合格报告后</w:t>
      </w:r>
      <w:r w:rsidRPr="00BE3F78">
        <w:rPr>
          <w:rFonts w:ascii="宋体" w:hAnsi="宋体" w:hint="eastAsia"/>
          <w:sz w:val="24"/>
        </w:rPr>
        <w:lastRenderedPageBreak/>
        <w:t>由甲方承担和享有，此前的风险责任由乙方承担。</w:t>
      </w:r>
    </w:p>
    <w:p w14:paraId="53BC17F9"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第七条 货物验收</w:t>
      </w:r>
    </w:p>
    <w:p w14:paraId="71F07B8D"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10日内，按照甲方要求采取相应处理措施，并承担由此发生的一切损失和费用。</w:t>
      </w:r>
    </w:p>
    <w:p w14:paraId="31C0D718"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安装后在甲方要求的期限内，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w:t>
      </w:r>
      <w:proofErr w:type="gramStart"/>
      <w:r w:rsidRPr="00BE3F78">
        <w:rPr>
          <w:rFonts w:ascii="宋体" w:hAnsi="宋体" w:hint="eastAsia"/>
          <w:sz w:val="24"/>
        </w:rPr>
        <w:t>验收仍</w:t>
      </w:r>
      <w:proofErr w:type="gramEnd"/>
      <w:r w:rsidRPr="00BE3F78">
        <w:rPr>
          <w:rFonts w:ascii="宋体" w:hAnsi="宋体" w:hint="eastAsia"/>
          <w:sz w:val="24"/>
        </w:rPr>
        <w:t>不合格，甲方有权解除合同并有权向乙方追究因此产生的损失。</w:t>
      </w:r>
    </w:p>
    <w:p w14:paraId="4E088BC2"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（三）在验收工作中，发现数量不足或有质量、技术等问题，甲方有权要求乙方采取补足、更换或退货等处理措施，乙方应当承担由此发生的一切费用和给甲方造成的一切损失。</w:t>
      </w:r>
    </w:p>
    <w:p w14:paraId="38E67BBA"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四）涉及设备安装调试的，乙方负责在甲方用户配合下完成所供设备安装调试并保证与甲方原有设备互联互通，符合甲方使用要求，有关技术问题由乙方和设备制造商协同解决。安装调试后，双方签署设备验收合格报告。</w:t>
      </w:r>
    </w:p>
    <w:p w14:paraId="7D2557C6"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1CA53287"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（六）验收标准以双方达成的对质量和技术标准的约定、乙方承诺的质量和技术标准、国家或行业规定的相关质量和技术标准中最高者为准，且应充分满足甲方使用要求。</w:t>
      </w:r>
    </w:p>
    <w:p w14:paraId="08903897"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第八条 质量保证</w:t>
      </w:r>
    </w:p>
    <w:p w14:paraId="1FD7C0A4"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w:t>
      </w:r>
      <w:r w:rsidRPr="00BE3F78">
        <w:rPr>
          <w:rFonts w:ascii="宋体" w:hAnsi="宋体" w:hint="eastAsia"/>
          <w:sz w:val="24"/>
        </w:rPr>
        <w:lastRenderedPageBreak/>
        <w:t>方书面承诺一致。乙方应当保证所有货物都应是全新且未使用过的，确保货物的时效性和质量。</w:t>
      </w:r>
    </w:p>
    <w:p w14:paraId="3306078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具体内容可附表。</w:t>
      </w:r>
    </w:p>
    <w:p w14:paraId="095AB4F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（二）乙方应保证所供货物没有因乙方的行为或疏忽而产生材料或工艺上的缺陷，并保证其货物在正确安装、正常使用和保养条件下，在其使用寿命期内具有满意的性能。在货物最终交付验收后</w:t>
      </w:r>
      <w:proofErr w:type="gramStart"/>
      <w:r w:rsidRPr="00BE3F78">
        <w:rPr>
          <w:rFonts w:ascii="宋体" w:hAnsi="宋体" w:hint="eastAsia"/>
          <w:sz w:val="24"/>
        </w:rPr>
        <w:t>且正常</w:t>
      </w:r>
      <w:proofErr w:type="gramEnd"/>
      <w:r w:rsidRPr="00BE3F78">
        <w:rPr>
          <w:rFonts w:ascii="宋体" w:hAnsi="宋体" w:hint="eastAsia"/>
          <w:sz w:val="24"/>
        </w:rPr>
        <w:t>运行后不少于合同规定或乙方承诺(两者以较长的为准)的质量保证期内，</w:t>
      </w:r>
      <w:proofErr w:type="gramStart"/>
      <w:r w:rsidRPr="00BE3F78">
        <w:rPr>
          <w:rFonts w:ascii="宋体" w:hAnsi="宋体" w:hint="eastAsia"/>
          <w:sz w:val="24"/>
        </w:rPr>
        <w:t>本保证</w:t>
      </w:r>
      <w:proofErr w:type="gramEnd"/>
      <w:r w:rsidRPr="00BE3F78">
        <w:rPr>
          <w:rFonts w:ascii="宋体" w:hAnsi="宋体" w:hint="eastAsia"/>
          <w:sz w:val="24"/>
        </w:rPr>
        <w:t>保持有效。</w:t>
      </w:r>
    </w:p>
    <w:p w14:paraId="77DDE835"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如果乙方所供货物质量与本合同约定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17223018"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（四）在质量保证期内所发现的缺陷，甲方应尽快以书面形式通知乙方。乙方收到通知后应10日内免费维修或更换有缺陷的货物或部件。</w:t>
      </w:r>
    </w:p>
    <w:p w14:paraId="159BBF7F"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（五）乙方在约定的时间内未能弥补缺陷，甲方可采取必要的补救措施，但其风险和费用将由乙方承担，甲方根据合同规定对乙方行使的其他权利不受影响。</w:t>
      </w:r>
    </w:p>
    <w:p w14:paraId="130E1626"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（六）货物的</w:t>
      </w:r>
      <w:bookmarkStart w:id="18" w:name="OLE_LINK9"/>
      <w:r w:rsidRPr="00BE3F78">
        <w:rPr>
          <w:rFonts w:ascii="宋体" w:hAnsi="宋体" w:hint="eastAsia"/>
          <w:sz w:val="24"/>
        </w:rPr>
        <w:t>质量</w:t>
      </w:r>
      <w:bookmarkEnd w:id="18"/>
      <w:r w:rsidRPr="00BE3F78">
        <w:rPr>
          <w:rFonts w:ascii="宋体" w:hAnsi="宋体" w:hint="eastAsia"/>
          <w:sz w:val="24"/>
        </w:rPr>
        <w:t>保证期为自双方签署设备验收合格报告之日起</w:t>
      </w:r>
      <w:r w:rsidRPr="00BE3F78">
        <w:rPr>
          <w:rFonts w:ascii="宋体" w:hAnsi="宋体" w:hint="eastAsia"/>
          <w:sz w:val="24"/>
          <w:u w:val="single"/>
        </w:rPr>
        <w:t>【】</w:t>
      </w:r>
      <w:r w:rsidRPr="00BE3F78">
        <w:rPr>
          <w:rFonts w:ascii="宋体" w:hAnsi="宋体" w:hint="eastAsia"/>
          <w:sz w:val="24"/>
        </w:rPr>
        <w:t>年。设备终身维修，零配件供应在该设备停产后不少于八年。</w:t>
      </w:r>
    </w:p>
    <w:p w14:paraId="1E746D53"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第九条 技术支持及培训</w:t>
      </w:r>
    </w:p>
    <w:p w14:paraId="7392C17F"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乙方应免费提供设备的技术支持，包括相应的图纸、操作手册、维护手册、维修手册、软件备份、故障代码表、备件清单、零部件、维修密码、全部数据接口等维护维修必需的材料和信息，并按需提供接口对接服务。</w:t>
      </w:r>
    </w:p>
    <w:p w14:paraId="601615C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4A4D6740"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第十条 售后服务</w:t>
      </w:r>
    </w:p>
    <w:p w14:paraId="167EEFCC" w14:textId="77777777" w:rsidR="00714A86" w:rsidRPr="00BE3F78" w:rsidRDefault="00AD3450">
      <w:pPr>
        <w:adjustRightInd w:val="0"/>
        <w:snapToGrid w:val="0"/>
        <w:spacing w:line="360" w:lineRule="auto"/>
        <w:ind w:firstLineChars="196" w:firstLine="472"/>
        <w:rPr>
          <w:rFonts w:ascii="宋体" w:hAnsi="宋体"/>
          <w:b/>
          <w:bCs/>
          <w:sz w:val="24"/>
        </w:rPr>
      </w:pPr>
      <w:r w:rsidRPr="00BE3F78">
        <w:rPr>
          <w:rFonts w:ascii="宋体" w:hAnsi="宋体" w:hint="eastAsia"/>
          <w:b/>
          <w:bCs/>
          <w:sz w:val="24"/>
        </w:rPr>
        <w:t>（一）</w:t>
      </w:r>
      <w:r w:rsidRPr="00BE3F78">
        <w:rPr>
          <w:rFonts w:ascii="宋体" w:hAnsi="宋体" w:hint="eastAsia"/>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1EC22E04"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（二）制造商和代理商的售后服务</w:t>
      </w:r>
      <w:proofErr w:type="gramStart"/>
      <w:r w:rsidRPr="00BE3F78">
        <w:rPr>
          <w:rFonts w:ascii="宋体" w:hAnsi="宋体" w:hint="eastAsia"/>
          <w:sz w:val="24"/>
        </w:rPr>
        <w:t>承诺函见附件</w:t>
      </w:r>
      <w:proofErr w:type="gramEnd"/>
      <w:r w:rsidRPr="00BE3F78">
        <w:rPr>
          <w:rFonts w:ascii="宋体" w:hAnsi="宋体" w:hint="eastAsia"/>
          <w:sz w:val="24"/>
        </w:rPr>
        <w:t>三。</w:t>
      </w:r>
    </w:p>
    <w:p w14:paraId="1A6C1F2E"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lastRenderedPageBreak/>
        <w:t>第十一条 违约责任</w:t>
      </w:r>
    </w:p>
    <w:p w14:paraId="40F4E56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（一）因乙方原因未能按照本合同要求交付合格的货物或提供相关服务的违约责任。</w:t>
      </w:r>
    </w:p>
    <w:p w14:paraId="0E108086"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照甲方意见，用以下一种或几种方式结合解决：</w:t>
      </w:r>
    </w:p>
    <w:p w14:paraId="2A1F56B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（1）退货：甲方将货物退回乙方，乙方将合同货款退还给甲方，并承担由此发生的一切损失和费用。</w:t>
      </w:r>
    </w:p>
    <w:p w14:paraId="0F4D9F1E"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（2）退货重新制作：甲方将货物退回乙方，乙方按照技术标准要求重新制作，并承担由此发生的一切损失和费用。</w:t>
      </w:r>
    </w:p>
    <w:p w14:paraId="2FDDFB12"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（3）新货替换：乙方</w:t>
      </w:r>
      <w:proofErr w:type="gramStart"/>
      <w:r w:rsidRPr="00BE3F78">
        <w:rPr>
          <w:rFonts w:ascii="宋体" w:hAnsi="宋体" w:hint="eastAsia"/>
          <w:sz w:val="24"/>
        </w:rPr>
        <w:t>用满足</w:t>
      </w:r>
      <w:proofErr w:type="gramEnd"/>
      <w:r w:rsidRPr="00BE3F78">
        <w:rPr>
          <w:rFonts w:ascii="宋体" w:hAnsi="宋体" w:hint="eastAsia"/>
          <w:sz w:val="24"/>
        </w:rPr>
        <w:t>技术标准要求的货物替换存在缺陷的产品，承担甲方因此造成的全部损失和费用，并承担由此引发的一切风险，且相应延长所</w:t>
      </w:r>
      <w:proofErr w:type="gramStart"/>
      <w:r w:rsidRPr="00BE3F78">
        <w:rPr>
          <w:rFonts w:ascii="宋体" w:hAnsi="宋体" w:hint="eastAsia"/>
          <w:sz w:val="24"/>
        </w:rPr>
        <w:t>换货物</w:t>
      </w:r>
      <w:proofErr w:type="gramEnd"/>
      <w:r w:rsidRPr="00BE3F78">
        <w:rPr>
          <w:rFonts w:ascii="宋体" w:hAnsi="宋体" w:hint="eastAsia"/>
          <w:sz w:val="24"/>
        </w:rPr>
        <w:t>的质量保证期。</w:t>
      </w:r>
    </w:p>
    <w:p w14:paraId="71F5ABB7"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乙方除按上述约定采取措施外，还要根据违约程度承担违约金，违约金可按要求直接支付，也可从货款中扣除。</w:t>
      </w:r>
    </w:p>
    <w:p w14:paraId="78C984F0"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2.如果乙方未在甲方要求的10日内或甲方同意的期限内，按照上述任何一种方式采取补救措施，甲方有权解除合同，并要求乙方退回甲方已支付的货款、以合同金额的5%作为违约金，并</w:t>
      </w:r>
      <w:proofErr w:type="gramStart"/>
      <w:r w:rsidRPr="00BE3F78">
        <w:rPr>
          <w:rFonts w:ascii="宋体" w:hAnsi="宋体" w:hint="eastAsia"/>
          <w:sz w:val="24"/>
        </w:rPr>
        <w:t>视损失</w:t>
      </w:r>
      <w:proofErr w:type="gramEnd"/>
      <w:r w:rsidRPr="00BE3F78">
        <w:rPr>
          <w:rFonts w:ascii="宋体" w:hAnsi="宋体" w:hint="eastAsia"/>
          <w:sz w:val="24"/>
        </w:rPr>
        <w:t>情况根据《中华人民共和国民法典》有关规定追究其相关责任，赔偿甲方的全部损失。</w:t>
      </w:r>
    </w:p>
    <w:p w14:paraId="65FDD5F5"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3.对于未能按合同要求提供服务或被证实未提供应当承担的服务的，甲方有权要求限期整改，并要求乙方按以下约定承担违约责任。无合理理由不进行整改的视为根本违约。</w:t>
      </w:r>
    </w:p>
    <w:p w14:paraId="56061210"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（二）乙方未按照本合同规定的时间交货和提供服务的违约责任。</w:t>
      </w:r>
    </w:p>
    <w:p w14:paraId="41EFC588"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w:t>
      </w:r>
      <w:proofErr w:type="gramStart"/>
      <w:r w:rsidRPr="00BE3F78">
        <w:rPr>
          <w:rFonts w:ascii="宋体" w:hAnsi="宋体" w:hint="eastAsia"/>
          <w:sz w:val="24"/>
        </w:rPr>
        <w:t>乙方仍</w:t>
      </w:r>
      <w:proofErr w:type="gramEnd"/>
      <w:r w:rsidRPr="00BE3F78">
        <w:rPr>
          <w:rFonts w:ascii="宋体" w:hAnsi="宋体" w:hint="eastAsia"/>
          <w:sz w:val="24"/>
        </w:rPr>
        <w:t>应当按照约定的时间完成交货义务。</w:t>
      </w:r>
    </w:p>
    <w:p w14:paraId="2679C474"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2.除甲乙双方另有约定外，如果乙方没有按照合同规定的时间交货和提供服务，甲方有权在不影响合同项下其他补救措施的情况下，要求乙方直接支付误期</w:t>
      </w:r>
      <w:r w:rsidRPr="00BE3F78">
        <w:rPr>
          <w:rFonts w:ascii="宋体" w:hAnsi="宋体" w:hint="eastAsia"/>
          <w:sz w:val="24"/>
        </w:rPr>
        <w:lastRenderedPageBreak/>
        <w:t>赔偿费，或从合同货款中扣除误期赔偿费。乙方交货期延迟应支付赔偿金，十天以内每天按货款1%支付，十天以上每天按货款0.5%支付，按累进制计数。</w:t>
      </w:r>
    </w:p>
    <w:p w14:paraId="28726C03"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3.一旦延迟交货时间或延期提供服务超过三十日，甲方还有权解除合同并追究乙方相应违约责任、赔偿甲方的全部损失。</w:t>
      </w:r>
    </w:p>
    <w:p w14:paraId="48A668B6"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因乙方或乙方工作人员或乙方相关方的作为或不作为行为致使甲方或第三方遭受人员人身伤害或财产损失的，乙方应承担全部赔偿责任，赔偿全部损失，且甲方有权以合同金额的5%作为违约金，解除本合同。</w:t>
      </w:r>
    </w:p>
    <w:p w14:paraId="330BDBBE"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（四）违约方还应承担守约方为此支付的诉讼(仲裁)费、财产保全费、财产保全保险费、鉴定费、律师费、差旅费等全部费用。</w:t>
      </w:r>
    </w:p>
    <w:p w14:paraId="68F9E8C1"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第十二条 异议的期限和办法</w:t>
      </w:r>
    </w:p>
    <w:p w14:paraId="5663210F"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（一）异议期限自质量保证期开始之日起3个月内。如果属于产品设计、材料、工艺或其他潜在的质量缺陷，甲方以书面形式提出异议及其处理意见。</w:t>
      </w:r>
    </w:p>
    <w:p w14:paraId="33F81A56"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（二）乙方接到甲方书面异议及其处理意见后，应在10日内到甲方用户项目现场处理，否则即视为默认甲方提出的异议和处理意见。</w:t>
      </w:r>
    </w:p>
    <w:p w14:paraId="50171F92"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第十三条 使用合同文件和资料</w:t>
      </w:r>
    </w:p>
    <w:p w14:paraId="22230513"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348665FF"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（二）没有甲方事先书面同意，除了履行本合同之外，乙方不应使用、传播与本合同相关的任何文件、资料。</w:t>
      </w:r>
    </w:p>
    <w:p w14:paraId="2303B50A"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第十四条 知识产权</w:t>
      </w:r>
    </w:p>
    <w:p w14:paraId="60450C75"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53FBDDD0"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如果甲方在使用乙方货物或货物的任何一部分过程中，因侵犯第三方合法权益（包括但不限于知识产权）而遭致第三方索赔或主张权利的，乙方将自费为甲方应诉，并支付甲方因此应向第三方支付的一切费用、并赔偿甲方由此遭受的全部损失及支出的合理费用。</w:t>
      </w:r>
    </w:p>
    <w:p w14:paraId="00795154"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（三）如乙方提供的货物或服务确实侵犯了第三方合法权益（包括但不限于知识产权）的，甲方有权解除合同并有权向乙方追究因此产生的损失，要求乙方</w:t>
      </w:r>
      <w:r w:rsidRPr="00BE3F78">
        <w:rPr>
          <w:rFonts w:ascii="宋体" w:hAnsi="宋体" w:hint="eastAsia"/>
          <w:sz w:val="24"/>
        </w:rPr>
        <w:lastRenderedPageBreak/>
        <w:t>退回已支付的全部货款，并赔偿甲方的全部损失及支出的合理费用。</w:t>
      </w:r>
    </w:p>
    <w:p w14:paraId="4931B20C"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第十五条 权利瑕疵担保</w:t>
      </w:r>
    </w:p>
    <w:p w14:paraId="1288487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（一）乙方保证对其所提供的货物享有完全的所有权等合法权利，不存在任何未曾向甲方透露的担保物权（如抵押权、质押权、留置权等）或其他任何权利负担或争议。</w:t>
      </w:r>
    </w:p>
    <w:p w14:paraId="11517EFD"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（二）乙方应保证所提供的货物免受第三方提出的任何权利主张，如因第三方提出权利主张给甲方造成损失的，乙方应予以赔偿。</w:t>
      </w:r>
    </w:p>
    <w:p w14:paraId="7E815D63"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（三）如乙方所提供的货物存在前述担保货物或权利负担，甲方有权解除合同，并要求乙方退还已支付的全部货款，赔偿甲方的全部损失及支出的合理费用。</w:t>
      </w:r>
    </w:p>
    <w:p w14:paraId="43E8A8FC"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第十六条 不可抗力及其免责</w:t>
      </w:r>
    </w:p>
    <w:p w14:paraId="4FA79580"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（一）如果乙方因不可抗力而导致合同实施延误或不能履行合同义务时，在不可抗力影响的范围内不应该承担误期赔偿或终止合同的责任。</w:t>
      </w:r>
    </w:p>
    <w:p w14:paraId="6B1F340D"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271CCDC9"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（三）乙方在延迟履行合同期间由于不可抗力而不能履行合同的，不能被免除责任。</w:t>
      </w:r>
    </w:p>
    <w:p w14:paraId="170F63A0"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（四）甲方如遇不可抗力，应尽快以书面形式通知乙方，并</w:t>
      </w:r>
      <w:proofErr w:type="gramStart"/>
      <w:r w:rsidRPr="00BE3F78">
        <w:rPr>
          <w:rFonts w:ascii="宋体" w:hAnsi="宋体" w:hint="eastAsia"/>
          <w:sz w:val="24"/>
        </w:rPr>
        <w:t>尽实际</w:t>
      </w:r>
      <w:proofErr w:type="gramEnd"/>
      <w:r w:rsidRPr="00BE3F78">
        <w:rPr>
          <w:rFonts w:ascii="宋体" w:hAnsi="宋体" w:hint="eastAsia"/>
          <w:sz w:val="24"/>
        </w:rPr>
        <w:t>可能履行不受不可抗力影响的其他事项。甲方不承担因不可抗力不能履行合同所造成的损失。</w:t>
      </w:r>
    </w:p>
    <w:p w14:paraId="446DAF2A"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（五）本条所述的“不可抗力”指那些不能预见、不能避免并不能克服的客观情况，包括但不限于战争、动乱、严重火灾、洪水、台风、地震等及其他双方同意的情况，但不包括违约或疏忽。</w:t>
      </w:r>
    </w:p>
    <w:p w14:paraId="3EE5C762"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第十七条 争议的解决</w:t>
      </w:r>
    </w:p>
    <w:p w14:paraId="101ECE60" w14:textId="77777777" w:rsidR="00714A86" w:rsidRPr="00BE3F78" w:rsidRDefault="00AD3450">
      <w:pPr>
        <w:pStyle w:val="a4"/>
        <w:tabs>
          <w:tab w:val="left" w:pos="2007"/>
        </w:tabs>
        <w:spacing w:line="360" w:lineRule="auto"/>
        <w:ind w:firstLine="567"/>
        <w:rPr>
          <w:rFonts w:hAnsi="宋体" w:cs="宋体"/>
          <w:sz w:val="24"/>
        </w:rPr>
      </w:pPr>
      <w:r w:rsidRPr="00BE3F78">
        <w:rPr>
          <w:rFonts w:hAnsi="宋体" w:cs="宋体" w:hint="eastAsia"/>
          <w:sz w:val="24"/>
        </w:rPr>
        <w:t>（一）合同实施或与合同有关的一切争议应通过双方友好协商解决。如果友好协商仍不能解决，双方同意可选择以下第</w:t>
      </w:r>
      <w:r w:rsidRPr="00BE3F78">
        <w:rPr>
          <w:rFonts w:hAnsi="宋体" w:cs="宋体" w:hint="eastAsia"/>
          <w:sz w:val="24"/>
          <w:u w:val="single"/>
        </w:rPr>
        <w:t xml:space="preserve"> </w:t>
      </w:r>
      <w:r w:rsidRPr="00BE3F78">
        <w:rPr>
          <w:rFonts w:hAnsi="宋体" w:hint="eastAsia"/>
          <w:sz w:val="24"/>
          <w:u w:val="single"/>
        </w:rPr>
        <w:t>【】</w:t>
      </w:r>
      <w:r w:rsidRPr="00BE3F78">
        <w:rPr>
          <w:rFonts w:hAnsi="宋体" w:cs="宋体" w:hint="eastAsia"/>
          <w:sz w:val="24"/>
          <w:u w:val="single"/>
        </w:rPr>
        <w:t xml:space="preserve"> </w:t>
      </w:r>
      <w:proofErr w:type="gramStart"/>
      <w:r w:rsidRPr="00BE3F78">
        <w:rPr>
          <w:rFonts w:hAnsi="宋体" w:cs="宋体" w:hint="eastAsia"/>
          <w:sz w:val="24"/>
        </w:rPr>
        <w:t>种处理</w:t>
      </w:r>
      <w:proofErr w:type="gramEnd"/>
      <w:r w:rsidRPr="00BE3F78">
        <w:rPr>
          <w:rFonts w:hAnsi="宋体" w:cs="宋体" w:hint="eastAsia"/>
          <w:sz w:val="24"/>
        </w:rPr>
        <w:t>方式：</w:t>
      </w:r>
    </w:p>
    <w:p w14:paraId="08DFEF34"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t>（1）由杭州仲裁委员会按照提交仲裁申请时该会届时有效的仲裁规则在杭州仲裁，仲裁裁决是终局性的，对合同各方均有约束力；</w:t>
      </w:r>
    </w:p>
    <w:p w14:paraId="11E84575" w14:textId="77777777" w:rsidR="00714A86" w:rsidRPr="00BE3F78" w:rsidRDefault="00AD3450">
      <w:pPr>
        <w:pStyle w:val="a4"/>
        <w:spacing w:line="360" w:lineRule="auto"/>
        <w:ind w:firstLineChars="200" w:firstLine="464"/>
        <w:rPr>
          <w:rFonts w:hAnsi="宋体" w:cs="宋体"/>
          <w:sz w:val="24"/>
        </w:rPr>
      </w:pPr>
      <w:r w:rsidRPr="00BE3F78">
        <w:rPr>
          <w:rFonts w:hAnsi="宋体" w:cs="宋体" w:hint="eastAsia"/>
          <w:sz w:val="24"/>
        </w:rPr>
        <w:lastRenderedPageBreak/>
        <w:t>（2）由甲方所在地人民法院通过诉讼方式解决。</w:t>
      </w:r>
    </w:p>
    <w:p w14:paraId="16BD4963"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（二）在诉讼（仲裁）期间，除正在进行诉讼（仲裁）的部分外，本合同其他部分应继续履行。</w:t>
      </w:r>
    </w:p>
    <w:p w14:paraId="76B5110F"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第十八条 合同修改或变更</w:t>
      </w:r>
    </w:p>
    <w:p w14:paraId="1B5C7233"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（一）如无重大变故，甲乙双方不得擅自变更合同。</w:t>
      </w:r>
    </w:p>
    <w:p w14:paraId="4495CAD8"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（二）如确需变更合同，甲乙双方应签署书面变更协议。变更协议为本合同不可分割的一部分。</w:t>
      </w:r>
    </w:p>
    <w:p w14:paraId="4193A2C6"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（三）在不改变合同其他条款的前提下，甲方有权在合同价款10%的范围内追加与合同标的相同的货物或服务，并就此与乙方签订补充合同，乙方不得拒绝。</w:t>
      </w:r>
    </w:p>
    <w:p w14:paraId="57D86BC2"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第十九条 合同中止</w:t>
      </w:r>
    </w:p>
    <w:p w14:paraId="24AAC58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（一）合同在履行过程中，因采购计划调整，甲方可以要求中止履行，</w:t>
      </w:r>
      <w:proofErr w:type="gramStart"/>
      <w:r w:rsidRPr="00BE3F78">
        <w:rPr>
          <w:rFonts w:ascii="宋体" w:hAnsi="宋体" w:hint="eastAsia"/>
          <w:sz w:val="24"/>
        </w:rPr>
        <w:t>待计划</w:t>
      </w:r>
      <w:proofErr w:type="gramEnd"/>
      <w:r w:rsidRPr="00BE3F78">
        <w:rPr>
          <w:rFonts w:ascii="宋体" w:hAnsi="宋体" w:hint="eastAsia"/>
          <w:sz w:val="24"/>
        </w:rPr>
        <w:t>确定后继续履行。</w:t>
      </w:r>
    </w:p>
    <w:p w14:paraId="46695E0E"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（二）合同签订或履行过程中因其他供应商就采购过程或结果提起质疑、投诉、行政复议、行政诉讼的，甲方认为有必要或政府相关部门责令中止的，应当中止合同的履行。</w:t>
      </w:r>
    </w:p>
    <w:p w14:paraId="534A22E4"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第二十条 合同解除</w:t>
      </w:r>
    </w:p>
    <w:p w14:paraId="5E295C9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由于合同一方不履行合同或严重违反合同，造成合同部分或全部无法履行时，对方除有权向违约方索赔外，并有权部分或全部解除合同。对于部分解除的合同，违约方除应承</w:t>
      </w:r>
      <w:proofErr w:type="gramStart"/>
      <w:r w:rsidRPr="00BE3F78">
        <w:rPr>
          <w:rFonts w:ascii="宋体" w:hAnsi="宋体" w:hint="eastAsia"/>
          <w:sz w:val="24"/>
        </w:rPr>
        <w:t>担规定</w:t>
      </w:r>
      <w:proofErr w:type="gramEnd"/>
      <w:r w:rsidRPr="00BE3F78">
        <w:rPr>
          <w:rFonts w:ascii="宋体" w:hAnsi="宋体" w:hint="eastAsia"/>
          <w:sz w:val="24"/>
        </w:rPr>
        <w:t>的责任外，还应继续履行合同的剩余部分。</w:t>
      </w:r>
    </w:p>
    <w:p w14:paraId="73D11B69"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（一）因违约解除合同</w:t>
      </w:r>
    </w:p>
    <w:p w14:paraId="38158B33"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1.在甲方对乙方违约而采取的任何补救措施不受影响的情况下，甲方可向乙方发出书面违约通知书，提出解除部分或全部合同：</w:t>
      </w:r>
    </w:p>
    <w:p w14:paraId="2D89E757"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（1）如果乙方未能在合同规定的期限或甲方根据合同条款的规定同意延长的限期内提供部分或全部的货物或服务，达到合同所规定的要求；</w:t>
      </w:r>
    </w:p>
    <w:p w14:paraId="1E7CB6D8"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（2）如果甲方发现乙方在本合同的竞争或实施中有欺诈行为。</w:t>
      </w:r>
    </w:p>
    <w:p w14:paraId="317F45D3"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（3）如果乙方未能履行合同规定的其他任何义务或发生本合同约定的其他情形。</w:t>
      </w:r>
    </w:p>
    <w:p w14:paraId="7AA682D2"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60F5A3F4"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lastRenderedPageBreak/>
        <w:t>（二）因破产而解除合同</w:t>
      </w:r>
    </w:p>
    <w:p w14:paraId="4A9FB69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1.如果乙方破产或无清偿能力，甲方可在任何时候以书面形式通知乙方，提出解除合同而不给乙方补偿，并有权要求乙方退回甲方已支付的合同货款。</w:t>
      </w:r>
    </w:p>
    <w:p w14:paraId="6C2D58E2"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2.该解除合同将不损害或影响甲方已经采取或将要采取的任何行动或补救措施的权利。</w:t>
      </w:r>
    </w:p>
    <w:p w14:paraId="22B7CA9E"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（三）其他解除合同情况</w:t>
      </w:r>
    </w:p>
    <w:p w14:paraId="7FE4D44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1.</w:t>
      </w:r>
      <w:proofErr w:type="gramStart"/>
      <w:r w:rsidRPr="00BE3F78">
        <w:rPr>
          <w:rFonts w:ascii="宋体" w:hAnsi="宋体" w:hint="eastAsia"/>
          <w:sz w:val="24"/>
        </w:rPr>
        <w:t>若合同</w:t>
      </w:r>
      <w:proofErr w:type="gramEnd"/>
      <w:r w:rsidRPr="00BE3F78">
        <w:rPr>
          <w:rFonts w:ascii="宋体" w:hAnsi="宋体" w:hint="eastAsia"/>
          <w:sz w:val="24"/>
        </w:rPr>
        <w:t>继续履行将给甲方造成重大损失的，甲方可以解除合同而不给予乙方任何补偿。</w:t>
      </w:r>
    </w:p>
    <w:p w14:paraId="08AFBF0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2.乙方在执行合同的过程中发生重大变故，对履行合同有影响的，甲方可以解除合同而不给予乙方任何补偿。</w:t>
      </w:r>
    </w:p>
    <w:p w14:paraId="5940E588"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3.甲方因重大变故取消或部分取消原来的采购任务，导致合同全部或部分内容无需继续履行的，可以解除合同而不给予乙方任何补偿。</w:t>
      </w:r>
    </w:p>
    <w:p w14:paraId="29B278C3"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第二十一条 合同转让和分包</w:t>
      </w:r>
    </w:p>
    <w:p w14:paraId="3ECF88F6"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（一）乙方不得以任何形式将合同转包，或部分或全部转让其应履行的合同义务。</w:t>
      </w:r>
    </w:p>
    <w:p w14:paraId="3AC62114"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（二）除按招标投标文件关于分包内容的约定及经甲方事先书面同意外，乙方不得以任何形式将合同分包。</w:t>
      </w:r>
    </w:p>
    <w:p w14:paraId="5DEFE2B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乙方擅自转包或分包的，甲方有权解除本合同，并要求乙方退还已支付的全部货款，赔偿甲方全部损失及支出的合理费用。</w:t>
      </w:r>
    </w:p>
    <w:p w14:paraId="56D885C1" w14:textId="77777777" w:rsidR="00714A86" w:rsidRPr="00BE3F78" w:rsidRDefault="00AD3450">
      <w:pPr>
        <w:adjustRightInd w:val="0"/>
        <w:snapToGrid w:val="0"/>
        <w:spacing w:line="360" w:lineRule="auto"/>
        <w:ind w:firstLineChars="196" w:firstLine="472"/>
        <w:rPr>
          <w:rFonts w:ascii="宋体" w:hAnsi="宋体"/>
          <w:sz w:val="24"/>
        </w:rPr>
      </w:pPr>
      <w:r w:rsidRPr="00BE3F78">
        <w:rPr>
          <w:rFonts w:ascii="宋体" w:hAnsi="宋体" w:hint="eastAsia"/>
          <w:b/>
          <w:sz w:val="24"/>
        </w:rPr>
        <w:t>第二十二条 反商业贿赂条款</w:t>
      </w:r>
    </w:p>
    <w:p w14:paraId="4B9014B4"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（一）乙方清楚并愿意严格遵守中华人民共和国商业贿赂的法律规定，乙方清楚任何形式的贿赂和贪</w:t>
      </w:r>
      <w:proofErr w:type="gramStart"/>
      <w:r w:rsidRPr="00BE3F78">
        <w:rPr>
          <w:rFonts w:ascii="宋体" w:hAnsi="宋体" w:hint="eastAsia"/>
          <w:sz w:val="24"/>
        </w:rPr>
        <w:t>渎</w:t>
      </w:r>
      <w:proofErr w:type="gramEnd"/>
      <w:r w:rsidRPr="00BE3F78">
        <w:rPr>
          <w:rFonts w:ascii="宋体" w:hAnsi="宋体" w:hint="eastAsia"/>
          <w:sz w:val="24"/>
        </w:rPr>
        <w:t>行为都将触犯法律，并将受到法律的严惩。</w:t>
      </w:r>
    </w:p>
    <w:p w14:paraId="7177243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（二）乙方不得向甲方或甲方经办人或其他相关人员索要、收受、提供、给予合同约定外的任何利益，包括但不限于明扣、暗扣、购物卡、实物、有价证券、高价礼品、旅游或其他非物质利益等。</w:t>
      </w:r>
    </w:p>
    <w:p w14:paraId="02B44DBC"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（三）甲方反对乙方或乙方经办人员为了合同之目的与合同以外的任何第三方发生本条款列示的任何一种行为，该等行为应被视为违反国家法律的行为，并将按照国家法律规定进行处理。</w:t>
      </w:r>
    </w:p>
    <w:p w14:paraId="5A16E85B"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（四）如乙方或者乙方经办人员违反上述规定，给甲方造成损失的，应承担损害赔偿责任。</w:t>
      </w:r>
    </w:p>
    <w:p w14:paraId="3BDCDAB4"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lastRenderedPageBreak/>
        <w:t>第二十三条 其他</w:t>
      </w:r>
    </w:p>
    <w:p w14:paraId="22BF0E99" w14:textId="77777777" w:rsidR="00714A86" w:rsidRPr="00BE3F78" w:rsidRDefault="00AD3450">
      <w:pPr>
        <w:pStyle w:val="ae"/>
        <w:numPr>
          <w:ilvl w:val="0"/>
          <w:numId w:val="3"/>
        </w:numPr>
        <w:adjustRightInd w:val="0"/>
        <w:snapToGrid w:val="0"/>
        <w:spacing w:line="360" w:lineRule="auto"/>
        <w:ind w:left="0" w:firstLineChars="0" w:firstLine="470"/>
        <w:contextualSpacing/>
        <w:rPr>
          <w:rFonts w:ascii="宋体" w:hAnsi="宋体"/>
          <w:sz w:val="24"/>
        </w:rPr>
      </w:pPr>
      <w:r w:rsidRPr="00BE3F78">
        <w:rPr>
          <w:rFonts w:ascii="宋体" w:hAnsi="宋体" w:hint="eastAsia"/>
          <w:sz w:val="24"/>
        </w:rPr>
        <w:t>合同条款、合同附件是本合同不可分割的部分，与本合同具有同等法律效力。</w:t>
      </w:r>
    </w:p>
    <w:p w14:paraId="169FC9F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双方确认，以下列明的联系方式作为双方各</w:t>
      </w:r>
      <w:proofErr w:type="gramStart"/>
      <w:r w:rsidRPr="00BE3F78">
        <w:rPr>
          <w:rFonts w:ascii="宋体" w:hAnsi="宋体" w:hint="eastAsia"/>
          <w:sz w:val="24"/>
        </w:rPr>
        <w:t>类通知</w:t>
      </w:r>
      <w:proofErr w:type="gramEnd"/>
      <w:r w:rsidRPr="00BE3F78">
        <w:rPr>
          <w:rFonts w:ascii="宋体" w:hAnsi="宋体" w:hint="eastAsia"/>
          <w:sz w:val="24"/>
        </w:rPr>
        <w:t>包括法院文书、仲裁文书的送达联系方式：</w:t>
      </w:r>
    </w:p>
    <w:p w14:paraId="0B12EB89" w14:textId="77777777" w:rsidR="00714A86" w:rsidRPr="00BE3F78" w:rsidRDefault="00AD3450">
      <w:pPr>
        <w:adjustRightInd w:val="0"/>
        <w:snapToGrid w:val="0"/>
        <w:spacing w:line="360" w:lineRule="auto"/>
        <w:ind w:firstLineChars="196" w:firstLine="470"/>
        <w:rPr>
          <w:rFonts w:ascii="宋体" w:hAnsi="宋体"/>
          <w:sz w:val="24"/>
        </w:rPr>
      </w:pPr>
      <w:bookmarkStart w:id="19" w:name="_Hlk193986254"/>
      <w:r w:rsidRPr="00BE3F78">
        <w:rPr>
          <w:rFonts w:ascii="宋体" w:hAnsi="宋体" w:hint="eastAsia"/>
          <w:sz w:val="24"/>
        </w:rPr>
        <w:t>甲方联系地址：杭州市滨江区</w:t>
      </w:r>
      <w:proofErr w:type="gramStart"/>
      <w:r w:rsidRPr="00BE3F78">
        <w:rPr>
          <w:rFonts w:ascii="宋体" w:hAnsi="宋体" w:hint="eastAsia"/>
          <w:sz w:val="24"/>
        </w:rPr>
        <w:t>坚</w:t>
      </w:r>
      <w:proofErr w:type="gramEnd"/>
      <w:r w:rsidRPr="00BE3F78">
        <w:rPr>
          <w:rFonts w:ascii="宋体" w:hAnsi="宋体" w:hint="eastAsia"/>
          <w:sz w:val="24"/>
        </w:rPr>
        <w:t>塔街768号贝</w:t>
      </w:r>
      <w:proofErr w:type="gramStart"/>
      <w:r w:rsidRPr="00BE3F78">
        <w:rPr>
          <w:rFonts w:ascii="宋体" w:hAnsi="宋体" w:hint="eastAsia"/>
          <w:sz w:val="24"/>
        </w:rPr>
        <w:t>遨</w:t>
      </w:r>
      <w:proofErr w:type="gramEnd"/>
      <w:r w:rsidRPr="00BE3F78">
        <w:rPr>
          <w:rFonts w:ascii="宋体" w:hAnsi="宋体" w:hint="eastAsia"/>
          <w:sz w:val="24"/>
        </w:rPr>
        <w:t>大厦A幢4-6F</w:t>
      </w:r>
    </w:p>
    <w:p w14:paraId="6FE29718"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 xml:space="preserve">联系人：杨健    联系电话：057187810105 </w:t>
      </w:r>
    </w:p>
    <w:p w14:paraId="62CB79FD" w14:textId="77777777" w:rsidR="00714A86" w:rsidRPr="00BE3F78" w:rsidRDefault="00AD3450">
      <w:pPr>
        <w:adjustRightInd w:val="0"/>
        <w:snapToGrid w:val="0"/>
        <w:spacing w:line="360" w:lineRule="auto"/>
        <w:ind w:firstLineChars="196" w:firstLine="470"/>
        <w:rPr>
          <w:rFonts w:ascii="宋体" w:hAnsi="宋体"/>
          <w:sz w:val="24"/>
          <w:u w:val="single"/>
        </w:rPr>
      </w:pPr>
      <w:r w:rsidRPr="00BE3F78">
        <w:rPr>
          <w:rFonts w:ascii="宋体" w:hAnsi="宋体" w:hint="eastAsia"/>
          <w:sz w:val="24"/>
        </w:rPr>
        <w:t>电子邮箱：jxgyjyzp@163.com</w:t>
      </w:r>
    </w:p>
    <w:bookmarkEnd w:id="19"/>
    <w:p w14:paraId="3313CBEF"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乙方联系地址：【】</w:t>
      </w:r>
    </w:p>
    <w:p w14:paraId="19834E51"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联系人：【】  联系电话：【</w:t>
      </w:r>
      <w:r w:rsidRPr="00BE3F78">
        <w:rPr>
          <w:rFonts w:ascii="宋体" w:hAnsi="宋体" w:hint="eastAsia"/>
          <w:sz w:val="22"/>
        </w:rPr>
        <w:t>】</w:t>
      </w:r>
    </w:p>
    <w:p w14:paraId="5D603FA2"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电子邮箱：【】</w:t>
      </w:r>
    </w:p>
    <w:p w14:paraId="50760B42" w14:textId="77777777" w:rsidR="00714A86" w:rsidRPr="00BE3F78" w:rsidRDefault="00AD3450">
      <w:pPr>
        <w:adjustRightInd w:val="0"/>
        <w:snapToGrid w:val="0"/>
        <w:spacing w:line="360" w:lineRule="auto"/>
        <w:ind w:firstLineChars="196" w:firstLine="470"/>
        <w:rPr>
          <w:rFonts w:ascii="宋体" w:hAnsi="宋体"/>
          <w:sz w:val="24"/>
        </w:rPr>
      </w:pPr>
      <w:r w:rsidRPr="00BE3F78">
        <w:rPr>
          <w:rFonts w:ascii="宋体" w:hAnsi="宋体" w:hint="eastAsia"/>
          <w:sz w:val="24"/>
        </w:rPr>
        <w:t>一方在本合同履行过程中向另一方发出或者提供的所有通知、文件、文书、资料等，均以本合同所列明的地址或邮箱送达；一方如果迁</w:t>
      </w:r>
      <w:proofErr w:type="gramStart"/>
      <w:r w:rsidRPr="00BE3F78">
        <w:rPr>
          <w:rFonts w:ascii="宋体" w:hAnsi="宋体" w:hint="eastAsia"/>
          <w:sz w:val="24"/>
        </w:rPr>
        <w:t>址或者</w:t>
      </w:r>
      <w:proofErr w:type="gramEnd"/>
      <w:r w:rsidRPr="00BE3F78">
        <w:rPr>
          <w:rFonts w:ascii="宋体" w:hAnsi="宋体" w:hint="eastAsia"/>
          <w:sz w:val="24"/>
        </w:rPr>
        <w:t>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5B9AC1E9" w14:textId="77777777" w:rsidR="00714A86" w:rsidRPr="00BE3F78" w:rsidRDefault="00AD3450">
      <w:pPr>
        <w:adjustRightInd w:val="0"/>
        <w:snapToGrid w:val="0"/>
        <w:spacing w:line="360" w:lineRule="auto"/>
        <w:ind w:firstLineChars="196" w:firstLine="472"/>
        <w:rPr>
          <w:rFonts w:ascii="宋体" w:hAnsi="宋体"/>
          <w:b/>
          <w:sz w:val="24"/>
        </w:rPr>
      </w:pPr>
      <w:r w:rsidRPr="00BE3F78">
        <w:rPr>
          <w:rFonts w:ascii="宋体" w:hAnsi="宋体" w:hint="eastAsia"/>
          <w:b/>
          <w:sz w:val="24"/>
        </w:rPr>
        <w:t>第二十四条 合同生效</w:t>
      </w:r>
    </w:p>
    <w:p w14:paraId="5B0DE6CD" w14:textId="77777777" w:rsidR="00714A86" w:rsidRPr="00BE3F78" w:rsidRDefault="00AD3450">
      <w:pPr>
        <w:snapToGrid w:val="0"/>
        <w:spacing w:line="360" w:lineRule="auto"/>
        <w:ind w:firstLine="495"/>
        <w:jc w:val="left"/>
        <w:rPr>
          <w:rFonts w:ascii="宋体" w:hAnsi="宋体"/>
          <w:sz w:val="24"/>
        </w:rPr>
      </w:pPr>
      <w:r w:rsidRPr="00BE3F78">
        <w:rPr>
          <w:rFonts w:ascii="宋体" w:hAnsi="宋体" w:hint="eastAsia"/>
          <w:sz w:val="24"/>
        </w:rPr>
        <w:t>本协议一式【】份，甲乙双方各执【】份，具有同等法律效力，自双方签字盖章之日起生效。</w:t>
      </w:r>
      <w:bookmarkStart w:id="20" w:name="_bookmark20"/>
      <w:bookmarkStart w:id="21" w:name="_bookmark2"/>
      <w:bookmarkStart w:id="22" w:name="_bookmark25"/>
      <w:bookmarkStart w:id="23" w:name="_bookmark19"/>
      <w:bookmarkStart w:id="24" w:name="_bookmark26"/>
      <w:bookmarkStart w:id="25" w:name="_bookmark27"/>
      <w:bookmarkStart w:id="26" w:name="_bookmark24"/>
      <w:bookmarkStart w:id="27" w:name="_bookmark3"/>
      <w:bookmarkEnd w:id="20"/>
      <w:bookmarkEnd w:id="21"/>
      <w:bookmarkEnd w:id="22"/>
      <w:bookmarkEnd w:id="23"/>
      <w:bookmarkEnd w:id="24"/>
      <w:bookmarkEnd w:id="25"/>
      <w:bookmarkEnd w:id="26"/>
      <w:bookmarkEnd w:id="27"/>
    </w:p>
    <w:p w14:paraId="3F5C3A89" w14:textId="77777777" w:rsidR="00714A86" w:rsidRPr="00BE3F78" w:rsidRDefault="00714A86">
      <w:pPr>
        <w:snapToGrid w:val="0"/>
        <w:spacing w:line="360" w:lineRule="auto"/>
        <w:jc w:val="left"/>
        <w:rPr>
          <w:rFonts w:ascii="宋体" w:hAnsi="宋体"/>
          <w:b/>
          <w:sz w:val="24"/>
        </w:rPr>
      </w:pPr>
    </w:p>
    <w:p w14:paraId="503E8178" w14:textId="77777777" w:rsidR="00714A86" w:rsidRPr="00BE3F78" w:rsidRDefault="00AD3450">
      <w:pPr>
        <w:snapToGrid w:val="0"/>
        <w:spacing w:line="360" w:lineRule="auto"/>
        <w:jc w:val="left"/>
        <w:rPr>
          <w:rFonts w:ascii="宋体" w:hAnsi="宋体"/>
          <w:b/>
          <w:sz w:val="24"/>
        </w:rPr>
      </w:pPr>
      <w:r w:rsidRPr="00BE3F78">
        <w:rPr>
          <w:rFonts w:ascii="宋体" w:hAnsi="宋体" w:hint="eastAsia"/>
          <w:b/>
          <w:sz w:val="24"/>
        </w:rPr>
        <w:t>甲方：杭州市滨江区浙</w:t>
      </w:r>
      <w:proofErr w:type="gramStart"/>
      <w:r w:rsidRPr="00BE3F78">
        <w:rPr>
          <w:rFonts w:ascii="宋体" w:hAnsi="宋体" w:hint="eastAsia"/>
          <w:b/>
          <w:sz w:val="24"/>
        </w:rPr>
        <w:t>医</w:t>
      </w:r>
      <w:proofErr w:type="gramEnd"/>
      <w:r w:rsidRPr="00BE3F78">
        <w:rPr>
          <w:rFonts w:ascii="宋体" w:hAnsi="宋体" w:hint="eastAsia"/>
          <w:b/>
          <w:sz w:val="24"/>
        </w:rPr>
        <w:t>二院            乙方：【】</w:t>
      </w:r>
    </w:p>
    <w:p w14:paraId="08F9C16C" w14:textId="77777777" w:rsidR="00714A86" w:rsidRPr="00BE3F78" w:rsidRDefault="00AD3450">
      <w:pPr>
        <w:snapToGrid w:val="0"/>
        <w:spacing w:line="360" w:lineRule="auto"/>
        <w:jc w:val="left"/>
        <w:rPr>
          <w:rFonts w:ascii="宋体" w:hAnsi="宋体"/>
          <w:b/>
          <w:sz w:val="24"/>
        </w:rPr>
      </w:pPr>
      <w:r w:rsidRPr="00BE3F78">
        <w:rPr>
          <w:rFonts w:ascii="宋体" w:hAnsi="宋体" w:hint="eastAsia"/>
          <w:b/>
          <w:sz w:val="24"/>
        </w:rPr>
        <w:t xml:space="preserve">经血管植入器械研究院（盖章）                 （盖章）    </w:t>
      </w:r>
    </w:p>
    <w:p w14:paraId="707E0421" w14:textId="77777777" w:rsidR="00714A86" w:rsidRPr="00BE3F78" w:rsidRDefault="00AD3450">
      <w:pPr>
        <w:snapToGrid w:val="0"/>
        <w:spacing w:line="360" w:lineRule="auto"/>
        <w:jc w:val="left"/>
        <w:rPr>
          <w:rFonts w:ascii="宋体" w:hAnsi="宋体"/>
          <w:b/>
          <w:sz w:val="24"/>
        </w:rPr>
      </w:pPr>
      <w:r w:rsidRPr="00BE3F78">
        <w:rPr>
          <w:rFonts w:ascii="宋体" w:hAnsi="宋体" w:hint="eastAsia"/>
          <w:b/>
          <w:sz w:val="24"/>
        </w:rPr>
        <w:t xml:space="preserve">                                   </w:t>
      </w:r>
    </w:p>
    <w:p w14:paraId="2D715329" w14:textId="77777777" w:rsidR="00714A86" w:rsidRPr="00BE3F78" w:rsidRDefault="00AD3450">
      <w:pPr>
        <w:snapToGrid w:val="0"/>
        <w:spacing w:line="360" w:lineRule="auto"/>
        <w:jc w:val="left"/>
        <w:rPr>
          <w:rFonts w:ascii="宋体" w:hAnsi="宋体"/>
          <w:b/>
          <w:sz w:val="24"/>
        </w:rPr>
      </w:pPr>
      <w:r w:rsidRPr="00BE3F78">
        <w:rPr>
          <w:rFonts w:ascii="宋体" w:hAnsi="宋体" w:hint="eastAsia"/>
          <w:b/>
          <w:sz w:val="24"/>
        </w:rPr>
        <w:t>甲方法人或授权委托人                  乙方法人或授权委托人：</w:t>
      </w:r>
    </w:p>
    <w:p w14:paraId="6F901865" w14:textId="77777777" w:rsidR="00714A86" w:rsidRPr="00BE3F78" w:rsidRDefault="00AD3450">
      <w:pPr>
        <w:snapToGrid w:val="0"/>
        <w:spacing w:line="360" w:lineRule="auto"/>
        <w:jc w:val="left"/>
        <w:rPr>
          <w:rFonts w:ascii="宋体" w:hAnsi="宋体"/>
          <w:b/>
          <w:sz w:val="24"/>
        </w:rPr>
      </w:pPr>
      <w:r w:rsidRPr="00BE3F78">
        <w:rPr>
          <w:rFonts w:ascii="宋体" w:hAnsi="宋体" w:hint="eastAsia"/>
          <w:b/>
          <w:sz w:val="24"/>
        </w:rPr>
        <w:t>（签字）：                             （签字）</w:t>
      </w:r>
    </w:p>
    <w:p w14:paraId="0604C5FE" w14:textId="77777777" w:rsidR="00714A86" w:rsidRPr="00BE3F78" w:rsidRDefault="00AD3450">
      <w:pPr>
        <w:snapToGrid w:val="0"/>
        <w:spacing w:line="360" w:lineRule="auto"/>
        <w:jc w:val="left"/>
        <w:rPr>
          <w:rFonts w:ascii="宋体" w:hAnsi="宋体"/>
          <w:b/>
          <w:sz w:val="24"/>
        </w:rPr>
      </w:pPr>
      <w:r w:rsidRPr="00BE3F78">
        <w:rPr>
          <w:rFonts w:ascii="宋体" w:hAnsi="宋体" w:hint="eastAsia"/>
          <w:b/>
          <w:sz w:val="24"/>
        </w:rPr>
        <w:t>日   期：                             日   期:</w:t>
      </w:r>
    </w:p>
    <w:p w14:paraId="002C58F3" w14:textId="77777777" w:rsidR="00714A86" w:rsidRPr="00BE3F78" w:rsidRDefault="00AD3450">
      <w:pPr>
        <w:rPr>
          <w:rFonts w:ascii="宋体" w:hAnsi="宋体"/>
          <w:b/>
          <w:sz w:val="24"/>
        </w:rPr>
      </w:pPr>
      <w:r w:rsidRPr="00BE3F78">
        <w:rPr>
          <w:rFonts w:ascii="宋体" w:hAnsi="宋体" w:hint="eastAsia"/>
          <w:b/>
          <w:sz w:val="24"/>
        </w:rPr>
        <w:br w:type="page"/>
      </w:r>
      <w:r w:rsidRPr="00BE3F78">
        <w:rPr>
          <w:rFonts w:ascii="宋体" w:hAnsi="宋体" w:hint="eastAsia"/>
          <w:b/>
          <w:sz w:val="24"/>
        </w:rPr>
        <w:lastRenderedPageBreak/>
        <w:t>附件一</w:t>
      </w:r>
    </w:p>
    <w:p w14:paraId="405D142E" w14:textId="77777777" w:rsidR="00714A86" w:rsidRPr="00BE3F78" w:rsidRDefault="00AD3450">
      <w:pPr>
        <w:pStyle w:val="2"/>
        <w:jc w:val="center"/>
        <w:rPr>
          <w:rFonts w:ascii="宋体" w:eastAsia="宋体" w:hAnsi="宋体"/>
          <w:sz w:val="28"/>
          <w:szCs w:val="28"/>
        </w:rPr>
      </w:pPr>
      <w:r w:rsidRPr="00BE3F78">
        <w:rPr>
          <w:rFonts w:ascii="宋体" w:eastAsia="宋体" w:hAnsi="宋体" w:hint="eastAsia"/>
          <w:sz w:val="28"/>
          <w:szCs w:val="28"/>
        </w:rPr>
        <w:t>产品配置清单</w:t>
      </w:r>
    </w:p>
    <w:p w14:paraId="4DDC0180" w14:textId="77777777" w:rsidR="00714A86" w:rsidRPr="00BE3F78" w:rsidRDefault="00714A86">
      <w:pPr>
        <w:rPr>
          <w:rFonts w:ascii="宋体" w:hAnsi="宋体"/>
        </w:rPr>
      </w:pPr>
    </w:p>
    <w:p w14:paraId="0C327D18" w14:textId="77777777" w:rsidR="00714A86" w:rsidRPr="00BE3F78" w:rsidRDefault="00AD3450">
      <w:pPr>
        <w:snapToGrid w:val="0"/>
        <w:spacing w:line="360" w:lineRule="auto"/>
        <w:jc w:val="left"/>
        <w:rPr>
          <w:rFonts w:ascii="宋体" w:hAnsi="宋体"/>
        </w:rPr>
      </w:pPr>
      <w:r w:rsidRPr="00BE3F78">
        <w:rPr>
          <w:rFonts w:ascii="宋体" w:hAnsi="宋体" w:hint="eastAsia"/>
        </w:rPr>
        <w:t>项目名称：</w:t>
      </w:r>
      <w:r w:rsidRPr="00BE3F78">
        <w:rPr>
          <w:rFonts w:ascii="宋体" w:hAnsi="宋体" w:hint="eastAsia"/>
          <w:u w:val="single"/>
        </w:rPr>
        <w:t>【】</w:t>
      </w:r>
    </w:p>
    <w:p w14:paraId="07F5C349" w14:textId="77777777" w:rsidR="00714A86" w:rsidRPr="00BE3F78" w:rsidRDefault="00AD3450">
      <w:pPr>
        <w:tabs>
          <w:tab w:val="left" w:pos="1418"/>
        </w:tabs>
        <w:snapToGrid w:val="0"/>
        <w:spacing w:line="360" w:lineRule="auto"/>
        <w:rPr>
          <w:rFonts w:ascii="宋体" w:hAnsi="宋体"/>
        </w:rPr>
      </w:pPr>
      <w:r w:rsidRPr="00BE3F78">
        <w:rPr>
          <w:rFonts w:ascii="宋体" w:hAnsi="宋体" w:hint="eastAsia"/>
        </w:rPr>
        <w:t>项目编号：</w:t>
      </w:r>
      <w:r w:rsidRPr="00BE3F78">
        <w:rPr>
          <w:rFonts w:ascii="宋体" w:hAnsi="宋体" w:hint="eastAsia"/>
          <w:u w:val="single"/>
        </w:rPr>
        <w:t>【】</w:t>
      </w:r>
    </w:p>
    <w:tbl>
      <w:tblPr>
        <w:tblW w:w="4995"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77"/>
        <w:gridCol w:w="1237"/>
        <w:gridCol w:w="817"/>
        <w:gridCol w:w="1437"/>
        <w:gridCol w:w="720"/>
        <w:gridCol w:w="683"/>
        <w:gridCol w:w="683"/>
        <w:gridCol w:w="1499"/>
        <w:gridCol w:w="819"/>
      </w:tblGrid>
      <w:tr w:rsidR="00714A86" w:rsidRPr="00BE3F78" w14:paraId="32248650" w14:textId="77777777">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7A517885" w14:textId="77777777" w:rsidR="00714A86" w:rsidRPr="00BE3F78" w:rsidRDefault="00AD3450">
            <w:pPr>
              <w:snapToGrid w:val="0"/>
              <w:spacing w:line="360" w:lineRule="auto"/>
              <w:jc w:val="center"/>
              <w:rPr>
                <w:rFonts w:ascii="宋体" w:hAnsi="宋体"/>
              </w:rPr>
            </w:pPr>
            <w:r w:rsidRPr="00BE3F78">
              <w:rPr>
                <w:rFonts w:ascii="宋体" w:hAnsi="宋体" w:hint="eastAsia"/>
              </w:rPr>
              <w:t>序号</w:t>
            </w:r>
          </w:p>
        </w:tc>
        <w:tc>
          <w:tcPr>
            <w:tcW w:w="738" w:type="pct"/>
            <w:tcBorders>
              <w:top w:val="single" w:sz="4" w:space="0" w:color="auto"/>
              <w:left w:val="single" w:sz="4" w:space="0" w:color="auto"/>
              <w:bottom w:val="single" w:sz="4" w:space="0" w:color="auto"/>
              <w:right w:val="single" w:sz="4" w:space="0" w:color="auto"/>
            </w:tcBorders>
            <w:vAlign w:val="center"/>
          </w:tcPr>
          <w:p w14:paraId="22897E94" w14:textId="77777777" w:rsidR="00714A86" w:rsidRPr="00BE3F78" w:rsidRDefault="00AD3450">
            <w:pPr>
              <w:snapToGrid w:val="0"/>
              <w:spacing w:line="360" w:lineRule="auto"/>
              <w:jc w:val="center"/>
              <w:rPr>
                <w:rFonts w:ascii="宋体" w:hAnsi="宋体"/>
              </w:rPr>
            </w:pPr>
            <w:r w:rsidRPr="00BE3F78">
              <w:rPr>
                <w:rFonts w:ascii="宋体" w:hAnsi="宋体" w:hint="eastAsia"/>
              </w:rPr>
              <w:t>产品名称</w:t>
            </w:r>
          </w:p>
        </w:tc>
        <w:tc>
          <w:tcPr>
            <w:tcW w:w="487" w:type="pct"/>
            <w:tcBorders>
              <w:top w:val="single" w:sz="4" w:space="0" w:color="auto"/>
              <w:left w:val="single" w:sz="4" w:space="0" w:color="auto"/>
              <w:bottom w:val="single" w:sz="4" w:space="0" w:color="auto"/>
              <w:right w:val="single" w:sz="4" w:space="0" w:color="auto"/>
            </w:tcBorders>
            <w:vAlign w:val="center"/>
          </w:tcPr>
          <w:p w14:paraId="0FC9BBC6" w14:textId="77777777" w:rsidR="00714A86" w:rsidRPr="00BE3F78" w:rsidRDefault="00AD3450">
            <w:pPr>
              <w:snapToGrid w:val="0"/>
              <w:spacing w:line="360" w:lineRule="auto"/>
              <w:jc w:val="center"/>
              <w:rPr>
                <w:rFonts w:ascii="宋体" w:hAnsi="宋体"/>
              </w:rPr>
            </w:pPr>
            <w:r w:rsidRPr="00BE3F78">
              <w:rPr>
                <w:rFonts w:ascii="宋体" w:hAnsi="宋体" w:hint="eastAsia"/>
              </w:rPr>
              <w:t>品牌</w:t>
            </w:r>
          </w:p>
        </w:tc>
        <w:tc>
          <w:tcPr>
            <w:tcW w:w="857" w:type="pct"/>
            <w:tcBorders>
              <w:top w:val="single" w:sz="4" w:space="0" w:color="auto"/>
              <w:left w:val="single" w:sz="4" w:space="0" w:color="auto"/>
              <w:bottom w:val="single" w:sz="4" w:space="0" w:color="auto"/>
              <w:right w:val="single" w:sz="4" w:space="0" w:color="auto"/>
            </w:tcBorders>
            <w:vAlign w:val="center"/>
          </w:tcPr>
          <w:p w14:paraId="493563C2" w14:textId="77777777" w:rsidR="00714A86" w:rsidRPr="00BE3F78" w:rsidRDefault="00AD3450">
            <w:pPr>
              <w:snapToGrid w:val="0"/>
              <w:spacing w:line="360" w:lineRule="auto"/>
              <w:jc w:val="center"/>
              <w:rPr>
                <w:rFonts w:ascii="宋体" w:hAnsi="宋体"/>
              </w:rPr>
            </w:pPr>
            <w:r w:rsidRPr="00BE3F78">
              <w:rPr>
                <w:rFonts w:ascii="宋体" w:hAnsi="宋体" w:hint="eastAsia"/>
              </w:rPr>
              <w:t>规格型号</w:t>
            </w:r>
          </w:p>
        </w:tc>
        <w:tc>
          <w:tcPr>
            <w:tcW w:w="429" w:type="pct"/>
            <w:tcBorders>
              <w:top w:val="single" w:sz="4" w:space="0" w:color="auto"/>
              <w:left w:val="single" w:sz="4" w:space="0" w:color="auto"/>
              <w:bottom w:val="single" w:sz="4" w:space="0" w:color="auto"/>
              <w:right w:val="single" w:sz="4" w:space="0" w:color="auto"/>
            </w:tcBorders>
            <w:vAlign w:val="center"/>
          </w:tcPr>
          <w:p w14:paraId="2040F899" w14:textId="77777777" w:rsidR="00714A86" w:rsidRPr="00BE3F78" w:rsidRDefault="00AD3450">
            <w:pPr>
              <w:snapToGrid w:val="0"/>
              <w:spacing w:line="360" w:lineRule="auto"/>
              <w:jc w:val="center"/>
              <w:rPr>
                <w:rFonts w:ascii="宋体" w:hAnsi="宋体"/>
              </w:rPr>
            </w:pPr>
            <w:r w:rsidRPr="00BE3F78">
              <w:rPr>
                <w:rFonts w:ascii="宋体" w:hAnsi="宋体" w:hint="eastAsia"/>
              </w:rPr>
              <w:t>部件号</w:t>
            </w:r>
          </w:p>
        </w:tc>
        <w:tc>
          <w:tcPr>
            <w:tcW w:w="408" w:type="pct"/>
            <w:tcBorders>
              <w:top w:val="single" w:sz="4" w:space="0" w:color="auto"/>
              <w:left w:val="single" w:sz="4" w:space="0" w:color="auto"/>
              <w:bottom w:val="single" w:sz="4" w:space="0" w:color="auto"/>
              <w:right w:val="single" w:sz="4" w:space="0" w:color="auto"/>
            </w:tcBorders>
            <w:vAlign w:val="center"/>
          </w:tcPr>
          <w:p w14:paraId="778DC75E" w14:textId="77777777" w:rsidR="00714A86" w:rsidRPr="00BE3F78" w:rsidRDefault="00AD3450">
            <w:pPr>
              <w:snapToGrid w:val="0"/>
              <w:spacing w:line="360" w:lineRule="auto"/>
              <w:jc w:val="center"/>
              <w:rPr>
                <w:rFonts w:ascii="宋体" w:hAnsi="宋体"/>
              </w:rPr>
            </w:pPr>
            <w:r w:rsidRPr="00BE3F78">
              <w:rPr>
                <w:rFonts w:ascii="宋体" w:hAnsi="宋体" w:hint="eastAsia"/>
              </w:rPr>
              <w:t>单价</w:t>
            </w:r>
          </w:p>
        </w:tc>
        <w:tc>
          <w:tcPr>
            <w:tcW w:w="408" w:type="pct"/>
            <w:tcBorders>
              <w:top w:val="single" w:sz="4" w:space="0" w:color="auto"/>
              <w:left w:val="single" w:sz="4" w:space="0" w:color="auto"/>
              <w:bottom w:val="single" w:sz="4" w:space="0" w:color="auto"/>
              <w:right w:val="single" w:sz="4" w:space="0" w:color="auto"/>
            </w:tcBorders>
            <w:vAlign w:val="center"/>
          </w:tcPr>
          <w:p w14:paraId="15264D6C" w14:textId="77777777" w:rsidR="00714A86" w:rsidRPr="00BE3F78" w:rsidRDefault="00AD3450">
            <w:pPr>
              <w:snapToGrid w:val="0"/>
              <w:spacing w:line="360" w:lineRule="auto"/>
              <w:jc w:val="center"/>
              <w:rPr>
                <w:rFonts w:ascii="宋体" w:hAnsi="宋体"/>
              </w:rPr>
            </w:pPr>
            <w:r w:rsidRPr="00BE3F78">
              <w:rPr>
                <w:rFonts w:ascii="宋体" w:hAnsi="宋体" w:hint="eastAsia"/>
              </w:rPr>
              <w:t>数量</w:t>
            </w:r>
          </w:p>
        </w:tc>
        <w:tc>
          <w:tcPr>
            <w:tcW w:w="894" w:type="pct"/>
            <w:tcBorders>
              <w:top w:val="single" w:sz="4" w:space="0" w:color="auto"/>
              <w:left w:val="single" w:sz="4" w:space="0" w:color="auto"/>
              <w:bottom w:val="single" w:sz="4" w:space="0" w:color="auto"/>
              <w:right w:val="single" w:sz="4" w:space="0" w:color="auto"/>
            </w:tcBorders>
            <w:vAlign w:val="center"/>
          </w:tcPr>
          <w:p w14:paraId="7974EDD7" w14:textId="77777777" w:rsidR="00714A86" w:rsidRPr="00BE3F78" w:rsidRDefault="00AD3450">
            <w:pPr>
              <w:snapToGrid w:val="0"/>
              <w:spacing w:line="360" w:lineRule="auto"/>
              <w:jc w:val="center"/>
              <w:rPr>
                <w:rFonts w:ascii="宋体" w:hAnsi="宋体"/>
              </w:rPr>
            </w:pPr>
            <w:r w:rsidRPr="00BE3F78">
              <w:rPr>
                <w:rFonts w:ascii="宋体" w:hAnsi="宋体" w:hint="eastAsia"/>
              </w:rPr>
              <w:t>性能及指标等详细描述</w:t>
            </w:r>
          </w:p>
        </w:tc>
        <w:tc>
          <w:tcPr>
            <w:tcW w:w="488" w:type="pct"/>
            <w:tcBorders>
              <w:top w:val="single" w:sz="4" w:space="0" w:color="auto"/>
              <w:left w:val="single" w:sz="4" w:space="0" w:color="auto"/>
              <w:bottom w:val="single" w:sz="4" w:space="0" w:color="auto"/>
              <w:right w:val="single" w:sz="4" w:space="0" w:color="auto"/>
            </w:tcBorders>
            <w:vAlign w:val="center"/>
          </w:tcPr>
          <w:p w14:paraId="15D5477F" w14:textId="77777777" w:rsidR="00714A86" w:rsidRPr="00BE3F78" w:rsidRDefault="00AD3450">
            <w:pPr>
              <w:snapToGrid w:val="0"/>
              <w:spacing w:line="360" w:lineRule="auto"/>
              <w:jc w:val="center"/>
              <w:rPr>
                <w:rFonts w:ascii="宋体" w:hAnsi="宋体"/>
              </w:rPr>
            </w:pPr>
            <w:r w:rsidRPr="00BE3F78">
              <w:rPr>
                <w:rFonts w:ascii="宋体" w:hAnsi="宋体" w:hint="eastAsia"/>
              </w:rPr>
              <w:t>产地</w:t>
            </w:r>
          </w:p>
        </w:tc>
      </w:tr>
      <w:tr w:rsidR="00714A86" w:rsidRPr="00BE3F78" w14:paraId="19545275" w14:textId="77777777">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3E41873A" w14:textId="77777777" w:rsidR="00714A86" w:rsidRPr="00BE3F78" w:rsidRDefault="00714A86">
            <w:pPr>
              <w:pStyle w:val="ae"/>
              <w:numPr>
                <w:ilvl w:val="0"/>
                <w:numId w:val="4"/>
              </w:numPr>
              <w:snapToGrid w:val="0"/>
              <w:spacing w:line="360" w:lineRule="auto"/>
              <w:ind w:firstLineChars="0"/>
              <w:jc w:val="center"/>
              <w:rPr>
                <w:rFonts w:ascii="宋体" w:hAnsi="宋体"/>
              </w:rPr>
            </w:pPr>
          </w:p>
        </w:tc>
        <w:tc>
          <w:tcPr>
            <w:tcW w:w="738" w:type="pct"/>
            <w:tcBorders>
              <w:top w:val="single" w:sz="4" w:space="0" w:color="auto"/>
              <w:left w:val="single" w:sz="4" w:space="0" w:color="auto"/>
              <w:bottom w:val="single" w:sz="4" w:space="0" w:color="auto"/>
              <w:right w:val="single" w:sz="4" w:space="0" w:color="auto"/>
            </w:tcBorders>
            <w:vAlign w:val="center"/>
          </w:tcPr>
          <w:p w14:paraId="72ED7F94" w14:textId="77777777" w:rsidR="00714A86" w:rsidRPr="00BE3F78" w:rsidRDefault="00714A86">
            <w:pPr>
              <w:spacing w:line="276" w:lineRule="auto"/>
              <w:ind w:firstLineChars="100" w:firstLine="210"/>
              <w:rPr>
                <w:rFonts w:ascii="宋体" w:hAnsi="宋体" w:cs="Calibri"/>
                <w:szCs w:val="21"/>
              </w:rPr>
            </w:pPr>
          </w:p>
        </w:tc>
        <w:tc>
          <w:tcPr>
            <w:tcW w:w="487" w:type="pct"/>
            <w:tcBorders>
              <w:top w:val="single" w:sz="4" w:space="0" w:color="auto"/>
              <w:left w:val="single" w:sz="4" w:space="0" w:color="auto"/>
              <w:bottom w:val="single" w:sz="4" w:space="0" w:color="auto"/>
              <w:right w:val="single" w:sz="4" w:space="0" w:color="auto"/>
            </w:tcBorders>
            <w:vAlign w:val="center"/>
          </w:tcPr>
          <w:p w14:paraId="1C4443DC" w14:textId="77777777" w:rsidR="00714A86" w:rsidRPr="00BE3F78" w:rsidRDefault="00714A86">
            <w:pPr>
              <w:snapToGrid w:val="0"/>
              <w:spacing w:line="360" w:lineRule="auto"/>
              <w:jc w:val="center"/>
              <w:rPr>
                <w:rFonts w:ascii="宋体" w:hAnsi="宋体"/>
              </w:rPr>
            </w:pPr>
          </w:p>
        </w:tc>
        <w:tc>
          <w:tcPr>
            <w:tcW w:w="857" w:type="pct"/>
            <w:tcBorders>
              <w:top w:val="single" w:sz="4" w:space="0" w:color="auto"/>
              <w:left w:val="single" w:sz="4" w:space="0" w:color="auto"/>
              <w:bottom w:val="single" w:sz="4" w:space="0" w:color="auto"/>
              <w:right w:val="single" w:sz="4" w:space="0" w:color="auto"/>
            </w:tcBorders>
            <w:vAlign w:val="center"/>
          </w:tcPr>
          <w:p w14:paraId="01EC0267" w14:textId="77777777" w:rsidR="00714A86" w:rsidRPr="00BE3F78" w:rsidRDefault="00714A86">
            <w:pPr>
              <w:snapToGrid w:val="0"/>
              <w:spacing w:line="360" w:lineRule="auto"/>
              <w:jc w:val="center"/>
              <w:rPr>
                <w:rFonts w:ascii="宋体" w:hAnsi="宋体"/>
              </w:rPr>
            </w:pPr>
          </w:p>
        </w:tc>
        <w:tc>
          <w:tcPr>
            <w:tcW w:w="429" w:type="pct"/>
            <w:tcBorders>
              <w:top w:val="single" w:sz="4" w:space="0" w:color="auto"/>
              <w:left w:val="single" w:sz="4" w:space="0" w:color="auto"/>
              <w:bottom w:val="single" w:sz="4" w:space="0" w:color="auto"/>
              <w:right w:val="single" w:sz="4" w:space="0" w:color="auto"/>
            </w:tcBorders>
            <w:vAlign w:val="center"/>
          </w:tcPr>
          <w:p w14:paraId="5624D4BA" w14:textId="77777777" w:rsidR="00714A86" w:rsidRPr="00BE3F78" w:rsidRDefault="00714A86">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5E01BCF6" w14:textId="77777777" w:rsidR="00714A86" w:rsidRPr="00BE3F78" w:rsidRDefault="00714A86">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03BB0E99" w14:textId="77777777" w:rsidR="00714A86" w:rsidRPr="00BE3F78" w:rsidRDefault="00714A86">
            <w:pPr>
              <w:snapToGrid w:val="0"/>
              <w:spacing w:line="360" w:lineRule="auto"/>
              <w:jc w:val="center"/>
              <w:rPr>
                <w:rFonts w:ascii="宋体" w:hAnsi="宋体"/>
              </w:rPr>
            </w:pPr>
          </w:p>
        </w:tc>
        <w:tc>
          <w:tcPr>
            <w:tcW w:w="894" w:type="pct"/>
            <w:tcBorders>
              <w:top w:val="single" w:sz="4" w:space="0" w:color="auto"/>
              <w:left w:val="single" w:sz="4" w:space="0" w:color="auto"/>
              <w:bottom w:val="single" w:sz="4" w:space="0" w:color="auto"/>
              <w:right w:val="single" w:sz="4" w:space="0" w:color="auto"/>
            </w:tcBorders>
            <w:vAlign w:val="center"/>
          </w:tcPr>
          <w:p w14:paraId="3A2BC645" w14:textId="77777777" w:rsidR="00714A86" w:rsidRPr="00BE3F78" w:rsidRDefault="00714A86">
            <w:pPr>
              <w:snapToGrid w:val="0"/>
              <w:spacing w:line="360" w:lineRule="auto"/>
              <w:jc w:val="center"/>
              <w:rPr>
                <w:rFonts w:ascii="宋体" w:hAnsi="宋体"/>
              </w:rPr>
            </w:pPr>
          </w:p>
        </w:tc>
        <w:tc>
          <w:tcPr>
            <w:tcW w:w="488" w:type="pct"/>
            <w:tcBorders>
              <w:top w:val="single" w:sz="4" w:space="0" w:color="auto"/>
              <w:left w:val="single" w:sz="4" w:space="0" w:color="auto"/>
              <w:bottom w:val="single" w:sz="4" w:space="0" w:color="auto"/>
              <w:right w:val="single" w:sz="4" w:space="0" w:color="auto"/>
            </w:tcBorders>
            <w:vAlign w:val="center"/>
          </w:tcPr>
          <w:p w14:paraId="3C6211DE" w14:textId="77777777" w:rsidR="00714A86" w:rsidRPr="00BE3F78" w:rsidRDefault="00714A86">
            <w:pPr>
              <w:snapToGrid w:val="0"/>
              <w:spacing w:line="360" w:lineRule="auto"/>
              <w:rPr>
                <w:rFonts w:ascii="宋体" w:hAnsi="宋体"/>
              </w:rPr>
            </w:pPr>
          </w:p>
        </w:tc>
      </w:tr>
      <w:tr w:rsidR="00714A86" w:rsidRPr="00BE3F78" w14:paraId="2EBD3DAE" w14:textId="77777777">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52EC200E" w14:textId="77777777" w:rsidR="00714A86" w:rsidRPr="00BE3F78" w:rsidRDefault="00714A86">
            <w:pPr>
              <w:pStyle w:val="ae"/>
              <w:numPr>
                <w:ilvl w:val="0"/>
                <w:numId w:val="4"/>
              </w:numPr>
              <w:snapToGrid w:val="0"/>
              <w:spacing w:line="360" w:lineRule="auto"/>
              <w:ind w:firstLineChars="0"/>
              <w:jc w:val="center"/>
              <w:rPr>
                <w:rFonts w:ascii="宋体" w:hAnsi="宋体"/>
              </w:rPr>
            </w:pPr>
          </w:p>
        </w:tc>
        <w:tc>
          <w:tcPr>
            <w:tcW w:w="738" w:type="pct"/>
            <w:tcBorders>
              <w:top w:val="single" w:sz="4" w:space="0" w:color="auto"/>
              <w:left w:val="single" w:sz="4" w:space="0" w:color="auto"/>
              <w:bottom w:val="single" w:sz="4" w:space="0" w:color="auto"/>
              <w:right w:val="single" w:sz="4" w:space="0" w:color="auto"/>
            </w:tcBorders>
            <w:vAlign w:val="center"/>
          </w:tcPr>
          <w:p w14:paraId="479692DA" w14:textId="77777777" w:rsidR="00714A86" w:rsidRPr="00BE3F78" w:rsidRDefault="00714A86">
            <w:pPr>
              <w:spacing w:line="276" w:lineRule="auto"/>
              <w:ind w:firstLineChars="100" w:firstLine="210"/>
              <w:rPr>
                <w:rFonts w:ascii="宋体" w:hAnsi="宋体" w:cs="Arial"/>
                <w:szCs w:val="21"/>
              </w:rPr>
            </w:pPr>
          </w:p>
        </w:tc>
        <w:tc>
          <w:tcPr>
            <w:tcW w:w="487" w:type="pct"/>
            <w:tcBorders>
              <w:top w:val="single" w:sz="4" w:space="0" w:color="auto"/>
              <w:left w:val="single" w:sz="4" w:space="0" w:color="auto"/>
              <w:bottom w:val="single" w:sz="4" w:space="0" w:color="auto"/>
              <w:right w:val="single" w:sz="4" w:space="0" w:color="auto"/>
            </w:tcBorders>
            <w:vAlign w:val="center"/>
          </w:tcPr>
          <w:p w14:paraId="768C7FE5" w14:textId="77777777" w:rsidR="00714A86" w:rsidRPr="00BE3F78" w:rsidRDefault="00714A86">
            <w:pPr>
              <w:snapToGrid w:val="0"/>
              <w:spacing w:line="360" w:lineRule="auto"/>
              <w:jc w:val="center"/>
              <w:rPr>
                <w:rFonts w:ascii="宋体" w:hAnsi="宋体"/>
              </w:rPr>
            </w:pPr>
          </w:p>
        </w:tc>
        <w:tc>
          <w:tcPr>
            <w:tcW w:w="857" w:type="pct"/>
            <w:tcBorders>
              <w:top w:val="single" w:sz="4" w:space="0" w:color="auto"/>
              <w:left w:val="single" w:sz="4" w:space="0" w:color="auto"/>
              <w:bottom w:val="single" w:sz="4" w:space="0" w:color="auto"/>
              <w:right w:val="single" w:sz="4" w:space="0" w:color="auto"/>
            </w:tcBorders>
            <w:vAlign w:val="center"/>
          </w:tcPr>
          <w:p w14:paraId="07137812" w14:textId="77777777" w:rsidR="00714A86" w:rsidRPr="00BE3F78" w:rsidRDefault="00714A86">
            <w:pPr>
              <w:snapToGrid w:val="0"/>
              <w:spacing w:line="360" w:lineRule="auto"/>
              <w:jc w:val="center"/>
              <w:rPr>
                <w:rFonts w:ascii="宋体" w:hAnsi="宋体"/>
                <w:spacing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F1F208" w14:textId="77777777" w:rsidR="00714A86" w:rsidRPr="00BE3F78" w:rsidRDefault="00714A86">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2CDEC5D2" w14:textId="77777777" w:rsidR="00714A86" w:rsidRPr="00BE3F78" w:rsidRDefault="00714A86">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7957C381" w14:textId="77777777" w:rsidR="00714A86" w:rsidRPr="00BE3F78" w:rsidRDefault="00714A86">
            <w:pPr>
              <w:snapToGrid w:val="0"/>
              <w:spacing w:line="360" w:lineRule="auto"/>
              <w:jc w:val="center"/>
              <w:rPr>
                <w:rFonts w:ascii="宋体" w:hAnsi="宋体"/>
              </w:rPr>
            </w:pPr>
          </w:p>
        </w:tc>
        <w:tc>
          <w:tcPr>
            <w:tcW w:w="894" w:type="pct"/>
            <w:tcBorders>
              <w:top w:val="single" w:sz="4" w:space="0" w:color="auto"/>
              <w:left w:val="single" w:sz="4" w:space="0" w:color="auto"/>
              <w:bottom w:val="single" w:sz="4" w:space="0" w:color="auto"/>
              <w:right w:val="single" w:sz="4" w:space="0" w:color="auto"/>
            </w:tcBorders>
            <w:vAlign w:val="center"/>
          </w:tcPr>
          <w:p w14:paraId="36F4313D" w14:textId="77777777" w:rsidR="00714A86" w:rsidRPr="00BE3F78" w:rsidRDefault="00714A86">
            <w:pPr>
              <w:snapToGrid w:val="0"/>
              <w:spacing w:line="360" w:lineRule="auto"/>
              <w:jc w:val="center"/>
              <w:rPr>
                <w:rFonts w:ascii="宋体" w:hAnsi="宋体"/>
              </w:rPr>
            </w:pPr>
          </w:p>
        </w:tc>
        <w:tc>
          <w:tcPr>
            <w:tcW w:w="488" w:type="pct"/>
            <w:tcBorders>
              <w:top w:val="single" w:sz="4" w:space="0" w:color="auto"/>
              <w:left w:val="single" w:sz="4" w:space="0" w:color="auto"/>
              <w:bottom w:val="single" w:sz="4" w:space="0" w:color="auto"/>
              <w:right w:val="single" w:sz="4" w:space="0" w:color="auto"/>
            </w:tcBorders>
            <w:vAlign w:val="center"/>
          </w:tcPr>
          <w:p w14:paraId="5111B0EC" w14:textId="77777777" w:rsidR="00714A86" w:rsidRPr="00BE3F78" w:rsidRDefault="00714A86">
            <w:pPr>
              <w:snapToGrid w:val="0"/>
              <w:spacing w:line="360" w:lineRule="auto"/>
              <w:rPr>
                <w:rFonts w:ascii="宋体" w:hAnsi="宋体"/>
              </w:rPr>
            </w:pPr>
          </w:p>
        </w:tc>
      </w:tr>
      <w:tr w:rsidR="00714A86" w:rsidRPr="00BE3F78" w14:paraId="438309D5" w14:textId="77777777">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2CF3FDED" w14:textId="77777777" w:rsidR="00714A86" w:rsidRPr="00BE3F78" w:rsidRDefault="00714A86">
            <w:pPr>
              <w:pStyle w:val="ae"/>
              <w:numPr>
                <w:ilvl w:val="0"/>
                <w:numId w:val="4"/>
              </w:numPr>
              <w:snapToGrid w:val="0"/>
              <w:spacing w:line="360" w:lineRule="auto"/>
              <w:ind w:firstLineChars="0"/>
              <w:jc w:val="center"/>
              <w:rPr>
                <w:rFonts w:ascii="宋体" w:hAnsi="宋体"/>
              </w:rPr>
            </w:pPr>
          </w:p>
        </w:tc>
        <w:tc>
          <w:tcPr>
            <w:tcW w:w="738" w:type="pct"/>
            <w:tcBorders>
              <w:top w:val="single" w:sz="4" w:space="0" w:color="auto"/>
              <w:left w:val="single" w:sz="4" w:space="0" w:color="auto"/>
              <w:bottom w:val="single" w:sz="4" w:space="0" w:color="auto"/>
              <w:right w:val="single" w:sz="4" w:space="0" w:color="auto"/>
            </w:tcBorders>
            <w:vAlign w:val="center"/>
          </w:tcPr>
          <w:p w14:paraId="27612C0A" w14:textId="77777777" w:rsidR="00714A86" w:rsidRPr="00BE3F78" w:rsidRDefault="00714A86">
            <w:pPr>
              <w:spacing w:line="276" w:lineRule="auto"/>
              <w:ind w:firstLineChars="100" w:firstLine="210"/>
              <w:rPr>
                <w:rFonts w:ascii="宋体" w:hAnsi="宋体" w:cs="Arial"/>
                <w:szCs w:val="21"/>
              </w:rPr>
            </w:pPr>
          </w:p>
        </w:tc>
        <w:tc>
          <w:tcPr>
            <w:tcW w:w="487" w:type="pct"/>
            <w:tcBorders>
              <w:top w:val="single" w:sz="4" w:space="0" w:color="auto"/>
              <w:left w:val="single" w:sz="4" w:space="0" w:color="auto"/>
              <w:bottom w:val="single" w:sz="4" w:space="0" w:color="auto"/>
              <w:right w:val="single" w:sz="4" w:space="0" w:color="auto"/>
            </w:tcBorders>
            <w:vAlign w:val="center"/>
          </w:tcPr>
          <w:p w14:paraId="55E34549" w14:textId="77777777" w:rsidR="00714A86" w:rsidRPr="00BE3F78" w:rsidRDefault="00714A86">
            <w:pPr>
              <w:snapToGrid w:val="0"/>
              <w:spacing w:line="360" w:lineRule="auto"/>
              <w:jc w:val="center"/>
              <w:rPr>
                <w:rFonts w:ascii="宋体" w:hAnsi="宋体"/>
              </w:rPr>
            </w:pPr>
          </w:p>
        </w:tc>
        <w:tc>
          <w:tcPr>
            <w:tcW w:w="857" w:type="pct"/>
            <w:tcBorders>
              <w:top w:val="single" w:sz="4" w:space="0" w:color="auto"/>
              <w:left w:val="single" w:sz="4" w:space="0" w:color="auto"/>
              <w:bottom w:val="single" w:sz="4" w:space="0" w:color="auto"/>
              <w:right w:val="single" w:sz="4" w:space="0" w:color="auto"/>
            </w:tcBorders>
            <w:vAlign w:val="center"/>
          </w:tcPr>
          <w:p w14:paraId="0AE5F091" w14:textId="77777777" w:rsidR="00714A86" w:rsidRPr="00BE3F78" w:rsidRDefault="00714A86">
            <w:pPr>
              <w:snapToGrid w:val="0"/>
              <w:spacing w:line="360" w:lineRule="auto"/>
              <w:jc w:val="center"/>
              <w:rPr>
                <w:rFonts w:ascii="宋体" w:hAnsi="宋体"/>
                <w:spacing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4AA57F" w14:textId="77777777" w:rsidR="00714A86" w:rsidRPr="00BE3F78" w:rsidRDefault="00714A86">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74BBC32A" w14:textId="77777777" w:rsidR="00714A86" w:rsidRPr="00BE3F78" w:rsidRDefault="00714A86">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623B0DC7" w14:textId="77777777" w:rsidR="00714A86" w:rsidRPr="00BE3F78" w:rsidRDefault="00714A86">
            <w:pPr>
              <w:snapToGrid w:val="0"/>
              <w:spacing w:line="360" w:lineRule="auto"/>
              <w:jc w:val="center"/>
              <w:rPr>
                <w:rFonts w:ascii="宋体" w:hAnsi="宋体"/>
              </w:rPr>
            </w:pPr>
          </w:p>
        </w:tc>
        <w:tc>
          <w:tcPr>
            <w:tcW w:w="894" w:type="pct"/>
            <w:tcBorders>
              <w:top w:val="single" w:sz="4" w:space="0" w:color="auto"/>
              <w:left w:val="single" w:sz="4" w:space="0" w:color="auto"/>
              <w:bottom w:val="single" w:sz="4" w:space="0" w:color="auto"/>
              <w:right w:val="single" w:sz="4" w:space="0" w:color="auto"/>
            </w:tcBorders>
            <w:vAlign w:val="center"/>
          </w:tcPr>
          <w:p w14:paraId="0E8C7E50" w14:textId="77777777" w:rsidR="00714A86" w:rsidRPr="00BE3F78" w:rsidRDefault="00714A86">
            <w:pPr>
              <w:snapToGrid w:val="0"/>
              <w:spacing w:line="360" w:lineRule="auto"/>
              <w:jc w:val="center"/>
              <w:rPr>
                <w:rFonts w:ascii="宋体" w:hAnsi="宋体"/>
              </w:rPr>
            </w:pPr>
          </w:p>
        </w:tc>
        <w:tc>
          <w:tcPr>
            <w:tcW w:w="488" w:type="pct"/>
            <w:tcBorders>
              <w:top w:val="single" w:sz="4" w:space="0" w:color="auto"/>
              <w:left w:val="single" w:sz="4" w:space="0" w:color="auto"/>
              <w:bottom w:val="single" w:sz="4" w:space="0" w:color="auto"/>
              <w:right w:val="single" w:sz="4" w:space="0" w:color="auto"/>
            </w:tcBorders>
            <w:vAlign w:val="center"/>
          </w:tcPr>
          <w:p w14:paraId="3ED66F92" w14:textId="77777777" w:rsidR="00714A86" w:rsidRPr="00BE3F78" w:rsidRDefault="00714A86">
            <w:pPr>
              <w:snapToGrid w:val="0"/>
              <w:spacing w:line="360" w:lineRule="auto"/>
              <w:rPr>
                <w:rFonts w:ascii="宋体" w:hAnsi="宋体"/>
              </w:rPr>
            </w:pPr>
          </w:p>
        </w:tc>
      </w:tr>
      <w:tr w:rsidR="00714A86" w:rsidRPr="00BE3F78" w14:paraId="4356A8A9" w14:textId="77777777">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151D0966" w14:textId="77777777" w:rsidR="00714A86" w:rsidRPr="00BE3F78" w:rsidRDefault="00714A86">
            <w:pPr>
              <w:pStyle w:val="ae"/>
              <w:numPr>
                <w:ilvl w:val="0"/>
                <w:numId w:val="4"/>
              </w:numPr>
              <w:snapToGrid w:val="0"/>
              <w:spacing w:line="360" w:lineRule="auto"/>
              <w:ind w:firstLineChars="0"/>
              <w:jc w:val="center"/>
              <w:rPr>
                <w:rFonts w:ascii="宋体" w:hAnsi="宋体"/>
              </w:rPr>
            </w:pPr>
          </w:p>
        </w:tc>
        <w:tc>
          <w:tcPr>
            <w:tcW w:w="738" w:type="pct"/>
            <w:tcBorders>
              <w:top w:val="single" w:sz="4" w:space="0" w:color="auto"/>
              <w:left w:val="single" w:sz="4" w:space="0" w:color="auto"/>
              <w:bottom w:val="single" w:sz="4" w:space="0" w:color="auto"/>
              <w:right w:val="single" w:sz="4" w:space="0" w:color="auto"/>
            </w:tcBorders>
            <w:vAlign w:val="center"/>
          </w:tcPr>
          <w:p w14:paraId="15FE3971" w14:textId="77777777" w:rsidR="00714A86" w:rsidRPr="00BE3F78" w:rsidRDefault="00714A86">
            <w:pPr>
              <w:spacing w:line="276" w:lineRule="auto"/>
              <w:ind w:firstLineChars="100" w:firstLine="210"/>
              <w:rPr>
                <w:rFonts w:ascii="宋体" w:hAnsi="宋体" w:cs="Arial"/>
                <w:szCs w:val="21"/>
              </w:rPr>
            </w:pPr>
          </w:p>
        </w:tc>
        <w:tc>
          <w:tcPr>
            <w:tcW w:w="487" w:type="pct"/>
            <w:tcBorders>
              <w:top w:val="single" w:sz="4" w:space="0" w:color="auto"/>
              <w:left w:val="single" w:sz="4" w:space="0" w:color="auto"/>
              <w:bottom w:val="single" w:sz="4" w:space="0" w:color="auto"/>
              <w:right w:val="single" w:sz="4" w:space="0" w:color="auto"/>
            </w:tcBorders>
            <w:vAlign w:val="center"/>
          </w:tcPr>
          <w:p w14:paraId="54EE5E0B" w14:textId="77777777" w:rsidR="00714A86" w:rsidRPr="00BE3F78" w:rsidRDefault="00714A86">
            <w:pPr>
              <w:snapToGrid w:val="0"/>
              <w:spacing w:line="360" w:lineRule="auto"/>
              <w:jc w:val="center"/>
              <w:rPr>
                <w:rFonts w:ascii="宋体" w:hAnsi="宋体"/>
              </w:rPr>
            </w:pPr>
          </w:p>
        </w:tc>
        <w:tc>
          <w:tcPr>
            <w:tcW w:w="857" w:type="pct"/>
            <w:tcBorders>
              <w:top w:val="single" w:sz="4" w:space="0" w:color="auto"/>
              <w:left w:val="single" w:sz="4" w:space="0" w:color="auto"/>
              <w:bottom w:val="single" w:sz="4" w:space="0" w:color="auto"/>
              <w:right w:val="single" w:sz="4" w:space="0" w:color="auto"/>
            </w:tcBorders>
            <w:vAlign w:val="center"/>
          </w:tcPr>
          <w:p w14:paraId="579ABC76" w14:textId="77777777" w:rsidR="00714A86" w:rsidRPr="00BE3F78" w:rsidRDefault="00714A86">
            <w:pPr>
              <w:snapToGrid w:val="0"/>
              <w:spacing w:line="360" w:lineRule="auto"/>
              <w:jc w:val="center"/>
              <w:rPr>
                <w:rFonts w:ascii="宋体" w:hAnsi="宋体"/>
                <w:spacing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3CED5B" w14:textId="77777777" w:rsidR="00714A86" w:rsidRPr="00BE3F78" w:rsidRDefault="00714A86">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4A6AAAE1" w14:textId="77777777" w:rsidR="00714A86" w:rsidRPr="00BE3F78" w:rsidRDefault="00714A86">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792A4603" w14:textId="77777777" w:rsidR="00714A86" w:rsidRPr="00BE3F78" w:rsidRDefault="00714A86">
            <w:pPr>
              <w:snapToGrid w:val="0"/>
              <w:spacing w:line="360" w:lineRule="auto"/>
              <w:jc w:val="center"/>
              <w:rPr>
                <w:rFonts w:ascii="宋体" w:hAnsi="宋体"/>
              </w:rPr>
            </w:pPr>
          </w:p>
        </w:tc>
        <w:tc>
          <w:tcPr>
            <w:tcW w:w="894" w:type="pct"/>
            <w:tcBorders>
              <w:top w:val="single" w:sz="4" w:space="0" w:color="auto"/>
              <w:left w:val="single" w:sz="4" w:space="0" w:color="auto"/>
              <w:bottom w:val="single" w:sz="4" w:space="0" w:color="auto"/>
              <w:right w:val="single" w:sz="4" w:space="0" w:color="auto"/>
            </w:tcBorders>
            <w:vAlign w:val="center"/>
          </w:tcPr>
          <w:p w14:paraId="65CCDDD8" w14:textId="77777777" w:rsidR="00714A86" w:rsidRPr="00BE3F78" w:rsidRDefault="00714A86">
            <w:pPr>
              <w:snapToGrid w:val="0"/>
              <w:spacing w:line="360" w:lineRule="auto"/>
              <w:jc w:val="center"/>
              <w:rPr>
                <w:rFonts w:ascii="宋体" w:hAnsi="宋体"/>
              </w:rPr>
            </w:pPr>
          </w:p>
        </w:tc>
        <w:tc>
          <w:tcPr>
            <w:tcW w:w="488" w:type="pct"/>
            <w:tcBorders>
              <w:top w:val="single" w:sz="4" w:space="0" w:color="auto"/>
              <w:left w:val="single" w:sz="4" w:space="0" w:color="auto"/>
              <w:bottom w:val="single" w:sz="4" w:space="0" w:color="auto"/>
              <w:right w:val="single" w:sz="4" w:space="0" w:color="auto"/>
            </w:tcBorders>
            <w:vAlign w:val="center"/>
          </w:tcPr>
          <w:p w14:paraId="7F6791F0" w14:textId="77777777" w:rsidR="00714A86" w:rsidRPr="00BE3F78" w:rsidRDefault="00714A86">
            <w:pPr>
              <w:snapToGrid w:val="0"/>
              <w:spacing w:line="360" w:lineRule="auto"/>
              <w:rPr>
                <w:rFonts w:ascii="宋体" w:hAnsi="宋体"/>
              </w:rPr>
            </w:pPr>
          </w:p>
        </w:tc>
      </w:tr>
    </w:tbl>
    <w:p w14:paraId="6E913AA0" w14:textId="77777777" w:rsidR="00714A86" w:rsidRPr="00BE3F78" w:rsidRDefault="00714A86">
      <w:pPr>
        <w:rPr>
          <w:rFonts w:ascii="宋体" w:hAnsi="宋体"/>
        </w:rPr>
      </w:pPr>
    </w:p>
    <w:p w14:paraId="54830728" w14:textId="77777777" w:rsidR="00714A86" w:rsidRPr="00BE3F78" w:rsidRDefault="00714A86">
      <w:pPr>
        <w:rPr>
          <w:rFonts w:ascii="宋体" w:hAnsi="宋体"/>
        </w:rPr>
      </w:pPr>
    </w:p>
    <w:p w14:paraId="41B66D43" w14:textId="77777777" w:rsidR="00714A86" w:rsidRPr="00BE3F78" w:rsidRDefault="00AD3450">
      <w:pPr>
        <w:spacing w:line="360" w:lineRule="auto"/>
        <w:rPr>
          <w:rFonts w:ascii="宋体" w:hAnsi="宋体"/>
        </w:rPr>
      </w:pPr>
      <w:r w:rsidRPr="00BE3F78">
        <w:rPr>
          <w:rFonts w:ascii="宋体" w:hAnsi="宋体" w:hint="eastAsia"/>
        </w:rPr>
        <w:t>设备配套耗材情况：</w:t>
      </w:r>
    </w:p>
    <w:p w14:paraId="0E8A741E" w14:textId="77777777" w:rsidR="00714A86" w:rsidRPr="00BE3F78" w:rsidRDefault="00AD3450">
      <w:pPr>
        <w:spacing w:line="360" w:lineRule="auto"/>
        <w:rPr>
          <w:rFonts w:ascii="宋体" w:hAnsi="宋体"/>
        </w:rPr>
      </w:pPr>
      <w:r w:rsidRPr="00BE3F78">
        <w:rPr>
          <w:rFonts w:ascii="宋体" w:hAnsi="宋体" w:hint="eastAsia"/>
        </w:rPr>
        <w:t>该合同设备是否存在配套耗材是（） 否（） ，</w:t>
      </w:r>
    </w:p>
    <w:p w14:paraId="70954F07" w14:textId="77777777" w:rsidR="00714A86" w:rsidRPr="00BE3F78" w:rsidRDefault="00AD3450">
      <w:pPr>
        <w:spacing w:line="360" w:lineRule="auto"/>
        <w:rPr>
          <w:rFonts w:ascii="宋体" w:hAnsi="宋体"/>
        </w:rPr>
      </w:pPr>
      <w:r w:rsidRPr="00BE3F78">
        <w:rPr>
          <w:rFonts w:ascii="宋体" w:hAnsi="宋体" w:hint="eastAsia"/>
        </w:rPr>
        <w:t>配套耗材名称________________________</w:t>
      </w:r>
    </w:p>
    <w:p w14:paraId="2B05BF39" w14:textId="77777777" w:rsidR="00714A86" w:rsidRPr="00BE3F78" w:rsidRDefault="00AD3450">
      <w:pPr>
        <w:spacing w:line="360" w:lineRule="auto"/>
        <w:rPr>
          <w:rFonts w:ascii="宋体" w:hAnsi="宋体"/>
        </w:rPr>
      </w:pPr>
      <w:r w:rsidRPr="00BE3F78">
        <w:rPr>
          <w:rFonts w:ascii="宋体" w:hAnsi="宋体" w:hint="eastAsia"/>
        </w:rPr>
        <w:t>配套耗材使用情况：</w:t>
      </w:r>
    </w:p>
    <w:p w14:paraId="1685B4F7" w14:textId="77777777" w:rsidR="00714A86" w:rsidRPr="00BE3F78" w:rsidRDefault="00AD3450">
      <w:pPr>
        <w:spacing w:line="360" w:lineRule="auto"/>
        <w:rPr>
          <w:rFonts w:ascii="宋体" w:hAnsi="宋体"/>
        </w:rPr>
      </w:pPr>
      <w:r w:rsidRPr="00BE3F78">
        <w:rPr>
          <w:rFonts w:ascii="宋体" w:hAnsi="宋体" w:hint="eastAsia"/>
        </w:rPr>
        <w:t>耗材是否已入院在使用是（） 否（）</w:t>
      </w:r>
    </w:p>
    <w:p w14:paraId="227C379B" w14:textId="77777777" w:rsidR="00714A86" w:rsidRPr="00BE3F78" w:rsidRDefault="00AD3450">
      <w:pPr>
        <w:spacing w:line="360" w:lineRule="auto"/>
        <w:rPr>
          <w:rFonts w:ascii="宋体" w:hAnsi="宋体"/>
        </w:rPr>
      </w:pPr>
      <w:r w:rsidRPr="00BE3F78">
        <w:rPr>
          <w:rFonts w:ascii="宋体" w:hAnsi="宋体" w:hint="eastAsia"/>
        </w:rPr>
        <w:t>耗材是否能收费（） 否（）</w:t>
      </w:r>
      <w:r w:rsidRPr="00BE3F78">
        <w:rPr>
          <w:rFonts w:ascii="宋体" w:hAnsi="宋体" w:hint="eastAsia"/>
        </w:rPr>
        <w:br w:type="page"/>
      </w:r>
    </w:p>
    <w:p w14:paraId="126E00EA" w14:textId="77777777" w:rsidR="00714A86" w:rsidRPr="00BE3F78" w:rsidRDefault="00714A86">
      <w:pPr>
        <w:rPr>
          <w:rFonts w:ascii="宋体" w:hAnsi="宋体"/>
        </w:rPr>
      </w:pPr>
    </w:p>
    <w:p w14:paraId="2125CF0D" w14:textId="77777777" w:rsidR="00714A86" w:rsidRPr="00BE3F78" w:rsidRDefault="00AD3450">
      <w:pPr>
        <w:rPr>
          <w:rFonts w:ascii="宋体" w:hAnsi="宋体"/>
          <w:b/>
          <w:sz w:val="24"/>
        </w:rPr>
      </w:pPr>
      <w:r w:rsidRPr="00BE3F78">
        <w:rPr>
          <w:rFonts w:ascii="宋体" w:hAnsi="宋体" w:hint="eastAsia"/>
          <w:b/>
          <w:sz w:val="24"/>
        </w:rPr>
        <w:t>附件二：培训计划</w:t>
      </w:r>
    </w:p>
    <w:p w14:paraId="4284E87C" w14:textId="77777777" w:rsidR="00714A86" w:rsidRPr="00BE3F78" w:rsidRDefault="00714A86">
      <w:pPr>
        <w:rPr>
          <w:rFonts w:ascii="宋体" w:hAnsi="宋体"/>
          <w:b/>
          <w:sz w:val="24"/>
        </w:rPr>
      </w:pPr>
    </w:p>
    <w:p w14:paraId="7FD7B0D0" w14:textId="77777777" w:rsidR="00714A86" w:rsidRPr="00BE3F78" w:rsidRDefault="00AD3450">
      <w:pPr>
        <w:rPr>
          <w:rFonts w:ascii="宋体" w:hAnsi="宋体"/>
          <w:b/>
          <w:sz w:val="24"/>
        </w:rPr>
      </w:pPr>
      <w:r w:rsidRPr="00BE3F78">
        <w:rPr>
          <w:rFonts w:ascii="宋体" w:hAnsi="宋体" w:hint="eastAsia"/>
          <w:b/>
          <w:sz w:val="24"/>
        </w:rPr>
        <w:br w:type="page"/>
      </w:r>
    </w:p>
    <w:p w14:paraId="10A71E9E" w14:textId="77777777" w:rsidR="00714A86" w:rsidRPr="00BE3F78" w:rsidRDefault="00AD3450">
      <w:pPr>
        <w:rPr>
          <w:rFonts w:ascii="宋体" w:hAnsi="宋体"/>
          <w:b/>
          <w:sz w:val="24"/>
        </w:rPr>
      </w:pPr>
      <w:r w:rsidRPr="00BE3F78">
        <w:rPr>
          <w:rFonts w:ascii="宋体" w:hAnsi="宋体" w:hint="eastAsia"/>
          <w:b/>
          <w:sz w:val="24"/>
        </w:rPr>
        <w:lastRenderedPageBreak/>
        <w:t>附件三：制造商和代理商的售后服务承诺函</w:t>
      </w:r>
    </w:p>
    <w:p w14:paraId="764E3B08" w14:textId="77777777" w:rsidR="00714A86" w:rsidRPr="00BE3F78" w:rsidRDefault="00714A86">
      <w:pPr>
        <w:rPr>
          <w:rFonts w:ascii="宋体" w:hAnsi="宋体"/>
          <w:b/>
          <w:sz w:val="24"/>
        </w:rPr>
      </w:pPr>
    </w:p>
    <w:p w14:paraId="323BA57B" w14:textId="77777777" w:rsidR="00714A86" w:rsidRPr="00BE3F78" w:rsidRDefault="00714A86">
      <w:pPr>
        <w:rPr>
          <w:rFonts w:ascii="宋体" w:hAnsi="宋体"/>
        </w:rPr>
      </w:pPr>
    </w:p>
    <w:p w14:paraId="35483806" w14:textId="77777777" w:rsidR="00714A86" w:rsidRPr="00BE3F78" w:rsidRDefault="00714A86">
      <w:pPr>
        <w:rPr>
          <w:rFonts w:ascii="宋体" w:hAnsi="宋体"/>
        </w:rPr>
      </w:pPr>
    </w:p>
    <w:p w14:paraId="2E9A1DF0" w14:textId="77777777" w:rsidR="00714A86" w:rsidRPr="00BE3F78" w:rsidRDefault="00714A86">
      <w:pPr>
        <w:rPr>
          <w:rFonts w:ascii="宋体" w:hAnsi="宋体"/>
        </w:rPr>
      </w:pPr>
    </w:p>
    <w:p w14:paraId="697B5F45" w14:textId="77777777" w:rsidR="00714A86" w:rsidRPr="00BE3F78" w:rsidRDefault="00714A86">
      <w:pPr>
        <w:rPr>
          <w:rFonts w:ascii="宋体" w:hAnsi="宋体"/>
        </w:rPr>
      </w:pPr>
    </w:p>
    <w:p w14:paraId="3D02C72A" w14:textId="77777777" w:rsidR="00714A86" w:rsidRPr="00BE3F78" w:rsidRDefault="00AD3450">
      <w:pPr>
        <w:widowControl/>
        <w:jc w:val="left"/>
        <w:rPr>
          <w:rFonts w:ascii="宋体" w:hAnsi="宋体"/>
          <w:snapToGrid w:val="0"/>
          <w:color w:val="000000"/>
          <w:kern w:val="0"/>
          <w:sz w:val="24"/>
        </w:rPr>
      </w:pPr>
      <w:r w:rsidRPr="00BE3F78">
        <w:rPr>
          <w:rFonts w:ascii="宋体" w:hAnsi="宋体" w:hint="eastAsia"/>
          <w:snapToGrid w:val="0"/>
          <w:color w:val="000000"/>
          <w:kern w:val="0"/>
        </w:rPr>
        <w:br w:type="page"/>
      </w:r>
    </w:p>
    <w:p w14:paraId="2E9F5BB8" w14:textId="77777777" w:rsidR="00714A86" w:rsidRPr="00BE3F78" w:rsidRDefault="00AD3450">
      <w:pPr>
        <w:snapToGrid w:val="0"/>
        <w:spacing w:line="360" w:lineRule="auto"/>
        <w:ind w:left="238"/>
        <w:jc w:val="center"/>
        <w:outlineLvl w:val="0"/>
        <w:rPr>
          <w:rFonts w:ascii="宋体" w:hAnsi="宋体"/>
          <w:b/>
          <w:sz w:val="30"/>
          <w:szCs w:val="30"/>
        </w:rPr>
      </w:pPr>
      <w:r w:rsidRPr="00BE3F78">
        <w:rPr>
          <w:rFonts w:ascii="宋体" w:hAnsi="宋体" w:hint="eastAsia"/>
          <w:b/>
          <w:sz w:val="30"/>
        </w:rPr>
        <w:lastRenderedPageBreak/>
        <w:t>第六章　响应文件格式</w:t>
      </w:r>
      <w:bookmarkEnd w:id="17"/>
    </w:p>
    <w:p w14:paraId="328E63EF" w14:textId="77777777" w:rsidR="00714A86" w:rsidRPr="00BE3F78" w:rsidRDefault="00AD3450">
      <w:pPr>
        <w:snapToGrid w:val="0"/>
        <w:spacing w:before="50" w:afterLines="50" w:after="120" w:line="360" w:lineRule="auto"/>
        <w:jc w:val="left"/>
        <w:rPr>
          <w:rFonts w:ascii="宋体" w:hAnsi="宋体"/>
          <w:b/>
          <w:sz w:val="24"/>
          <w:szCs w:val="20"/>
        </w:rPr>
      </w:pPr>
      <w:r w:rsidRPr="00BE3F78">
        <w:rPr>
          <w:rFonts w:ascii="宋体" w:hAnsi="宋体" w:hint="eastAsia"/>
          <w:b/>
          <w:sz w:val="24"/>
        </w:rPr>
        <w:t>附件：供应商资格承诺函格式</w:t>
      </w:r>
    </w:p>
    <w:p w14:paraId="1B9C833F" w14:textId="77777777" w:rsidR="00714A86" w:rsidRPr="00BE3F78" w:rsidRDefault="00714A86">
      <w:pPr>
        <w:snapToGrid w:val="0"/>
        <w:spacing w:beforeLines="50" w:before="120" w:after="50" w:line="360" w:lineRule="auto"/>
        <w:jc w:val="center"/>
        <w:rPr>
          <w:rFonts w:ascii="宋体" w:hAnsi="宋体"/>
          <w:b/>
          <w:sz w:val="32"/>
          <w:szCs w:val="32"/>
        </w:rPr>
      </w:pPr>
    </w:p>
    <w:p w14:paraId="5E63BCEF" w14:textId="77777777" w:rsidR="00714A86" w:rsidRPr="00BE3F78" w:rsidRDefault="00AD3450">
      <w:pPr>
        <w:snapToGrid w:val="0"/>
        <w:spacing w:beforeLines="50" w:before="120" w:after="50" w:line="360" w:lineRule="auto"/>
        <w:jc w:val="center"/>
        <w:rPr>
          <w:rFonts w:ascii="宋体" w:hAnsi="宋体"/>
          <w:b/>
          <w:sz w:val="32"/>
          <w:szCs w:val="32"/>
        </w:rPr>
      </w:pPr>
      <w:r w:rsidRPr="00BE3F78">
        <w:rPr>
          <w:rFonts w:ascii="宋体" w:hAnsi="宋体" w:hint="eastAsia"/>
          <w:b/>
          <w:sz w:val="32"/>
          <w:szCs w:val="32"/>
        </w:rPr>
        <w:t>供应商资格承诺函</w:t>
      </w:r>
    </w:p>
    <w:p w14:paraId="33540DBE" w14:textId="77777777" w:rsidR="00714A86" w:rsidRPr="00BE3F78" w:rsidRDefault="00714A86">
      <w:pPr>
        <w:snapToGrid w:val="0"/>
        <w:spacing w:line="360" w:lineRule="auto"/>
        <w:rPr>
          <w:rFonts w:ascii="宋体" w:hAnsi="宋体"/>
          <w:b/>
          <w:sz w:val="24"/>
        </w:rPr>
      </w:pPr>
    </w:p>
    <w:p w14:paraId="3AA00199" w14:textId="77777777" w:rsidR="00714A86" w:rsidRPr="00BE3F78" w:rsidRDefault="00AD3450">
      <w:pPr>
        <w:snapToGrid w:val="0"/>
        <w:spacing w:line="360" w:lineRule="auto"/>
        <w:rPr>
          <w:rFonts w:ascii="宋体" w:hAnsi="宋体"/>
          <w:sz w:val="24"/>
          <w:szCs w:val="20"/>
        </w:rPr>
      </w:pPr>
      <w:r w:rsidRPr="00BE3F78">
        <w:rPr>
          <w:rFonts w:ascii="宋体" w:hAnsi="宋体" w:hint="eastAsia"/>
          <w:sz w:val="24"/>
        </w:rPr>
        <w:t>致：</w:t>
      </w:r>
      <w:r w:rsidRPr="00BE3F78">
        <w:rPr>
          <w:rFonts w:ascii="宋体" w:hAnsi="宋体" w:hint="eastAsia"/>
          <w:sz w:val="24"/>
          <w:u w:val="single"/>
        </w:rPr>
        <w:t xml:space="preserve">                </w:t>
      </w:r>
      <w:r w:rsidRPr="00BE3F78">
        <w:rPr>
          <w:rFonts w:ascii="宋体" w:hAnsi="宋体" w:hint="eastAsia"/>
          <w:sz w:val="24"/>
        </w:rPr>
        <w:t>：</w:t>
      </w:r>
    </w:p>
    <w:p w14:paraId="276A20AD" w14:textId="77777777" w:rsidR="00714A86" w:rsidRPr="00BE3F78" w:rsidRDefault="00714A86">
      <w:pPr>
        <w:snapToGrid w:val="0"/>
        <w:spacing w:line="360" w:lineRule="auto"/>
        <w:ind w:firstLineChars="300" w:firstLine="720"/>
        <w:rPr>
          <w:rFonts w:ascii="宋体" w:hAnsi="宋体"/>
          <w:sz w:val="24"/>
        </w:rPr>
      </w:pPr>
    </w:p>
    <w:p w14:paraId="2D745B60" w14:textId="77777777" w:rsidR="00714A86" w:rsidRPr="00BE3F78" w:rsidRDefault="00AD3450">
      <w:pPr>
        <w:snapToGrid w:val="0"/>
        <w:spacing w:line="360" w:lineRule="auto"/>
        <w:ind w:firstLineChars="300" w:firstLine="720"/>
        <w:rPr>
          <w:rFonts w:ascii="宋体" w:hAnsi="宋体"/>
          <w:sz w:val="24"/>
          <w:szCs w:val="20"/>
        </w:rPr>
      </w:pPr>
      <w:r w:rsidRPr="00BE3F78">
        <w:rPr>
          <w:rFonts w:ascii="宋体" w:hAnsi="宋体" w:hint="eastAsia"/>
          <w:sz w:val="24"/>
          <w:u w:val="single"/>
        </w:rPr>
        <w:t xml:space="preserve">                </w:t>
      </w:r>
      <w:r w:rsidRPr="00BE3F78">
        <w:rPr>
          <w:rFonts w:ascii="宋体" w:hAnsi="宋体" w:hint="eastAsia"/>
          <w:sz w:val="24"/>
        </w:rPr>
        <w:t>（供应商名称）符合参加本次采购活动的资格条件并承诺如下。</w:t>
      </w:r>
    </w:p>
    <w:p w14:paraId="63E23323" w14:textId="77777777" w:rsidR="00714A86" w:rsidRPr="00BE3F78" w:rsidRDefault="00714A86">
      <w:pPr>
        <w:pStyle w:val="a4"/>
        <w:spacing w:line="360" w:lineRule="auto"/>
        <w:ind w:firstLineChars="200" w:firstLine="464"/>
        <w:rPr>
          <w:rFonts w:hAnsi="宋体" w:cs="宋体"/>
          <w:sz w:val="24"/>
        </w:rPr>
      </w:pPr>
    </w:p>
    <w:p w14:paraId="77D0A791" w14:textId="77777777" w:rsidR="00714A86" w:rsidRPr="00BE3F78" w:rsidRDefault="00AD3450">
      <w:pPr>
        <w:snapToGrid w:val="0"/>
        <w:spacing w:line="360" w:lineRule="auto"/>
        <w:ind w:firstLineChars="200" w:firstLine="464"/>
        <w:rPr>
          <w:rFonts w:ascii="宋体" w:hAnsi="宋体"/>
          <w:spacing w:val="-4"/>
          <w:kern w:val="0"/>
          <w:sz w:val="24"/>
          <w:szCs w:val="20"/>
          <w:lang w:val="zh-CN"/>
        </w:rPr>
      </w:pPr>
      <w:r w:rsidRPr="00BE3F78">
        <w:rPr>
          <w:rFonts w:ascii="宋体" w:hAnsi="宋体" w:hint="eastAsia"/>
          <w:spacing w:val="-4"/>
          <w:kern w:val="0"/>
          <w:sz w:val="24"/>
          <w:szCs w:val="20"/>
          <w:lang w:val="zh-CN"/>
        </w:rPr>
        <w:t>1、具有独立承担民事责任的能力；</w:t>
      </w:r>
    </w:p>
    <w:p w14:paraId="1AB96E6C" w14:textId="77777777" w:rsidR="00714A86" w:rsidRPr="00BE3F78" w:rsidRDefault="00AD3450">
      <w:pPr>
        <w:snapToGrid w:val="0"/>
        <w:spacing w:line="360" w:lineRule="auto"/>
        <w:ind w:firstLineChars="200" w:firstLine="464"/>
        <w:rPr>
          <w:rFonts w:ascii="宋体" w:hAnsi="宋体"/>
          <w:spacing w:val="-4"/>
          <w:kern w:val="0"/>
          <w:sz w:val="24"/>
          <w:szCs w:val="20"/>
          <w:lang w:val="zh-CN"/>
        </w:rPr>
      </w:pPr>
      <w:r w:rsidRPr="00BE3F78">
        <w:rPr>
          <w:rFonts w:ascii="宋体" w:hAnsi="宋体" w:hint="eastAsia"/>
          <w:spacing w:val="-4"/>
          <w:kern w:val="0"/>
          <w:sz w:val="24"/>
          <w:szCs w:val="20"/>
          <w:lang w:val="zh-CN"/>
        </w:rPr>
        <w:t>2、具有良好的商业信誉和健全的财务会计制度；</w:t>
      </w:r>
    </w:p>
    <w:p w14:paraId="56CDEBBE" w14:textId="77777777" w:rsidR="00714A86" w:rsidRPr="00BE3F78" w:rsidRDefault="00AD3450">
      <w:pPr>
        <w:snapToGrid w:val="0"/>
        <w:spacing w:line="360" w:lineRule="auto"/>
        <w:ind w:firstLineChars="200" w:firstLine="464"/>
        <w:rPr>
          <w:rFonts w:ascii="宋体" w:hAnsi="宋体"/>
          <w:spacing w:val="-4"/>
          <w:kern w:val="0"/>
          <w:sz w:val="24"/>
          <w:szCs w:val="20"/>
          <w:lang w:val="zh-CN"/>
        </w:rPr>
      </w:pPr>
      <w:r w:rsidRPr="00BE3F78">
        <w:rPr>
          <w:rFonts w:ascii="宋体" w:hAnsi="宋体" w:hint="eastAsia"/>
          <w:spacing w:val="-4"/>
          <w:kern w:val="0"/>
          <w:sz w:val="24"/>
          <w:szCs w:val="20"/>
          <w:lang w:val="zh-CN"/>
        </w:rPr>
        <w:t>3、具有履行合同所必需的设备和专业技术能力；</w:t>
      </w:r>
    </w:p>
    <w:p w14:paraId="34D9AEF1" w14:textId="77777777" w:rsidR="00714A86" w:rsidRPr="00BE3F78" w:rsidRDefault="00AD3450">
      <w:pPr>
        <w:snapToGrid w:val="0"/>
        <w:spacing w:line="360" w:lineRule="auto"/>
        <w:ind w:firstLineChars="200" w:firstLine="464"/>
        <w:rPr>
          <w:rFonts w:ascii="宋体" w:hAnsi="宋体"/>
          <w:spacing w:val="-4"/>
          <w:kern w:val="0"/>
          <w:sz w:val="24"/>
          <w:szCs w:val="20"/>
          <w:lang w:val="zh-CN"/>
        </w:rPr>
      </w:pPr>
      <w:r w:rsidRPr="00BE3F78">
        <w:rPr>
          <w:rFonts w:ascii="宋体" w:hAnsi="宋体" w:hint="eastAsia"/>
          <w:spacing w:val="-4"/>
          <w:kern w:val="0"/>
          <w:sz w:val="24"/>
          <w:szCs w:val="20"/>
          <w:lang w:val="zh-CN"/>
        </w:rPr>
        <w:t>4、有依法缴纳税收和社会保障资金的良好记录；</w:t>
      </w:r>
    </w:p>
    <w:p w14:paraId="1E192201" w14:textId="77777777" w:rsidR="00714A86" w:rsidRPr="00BE3F78" w:rsidRDefault="00AD3450">
      <w:pPr>
        <w:snapToGrid w:val="0"/>
        <w:spacing w:line="360" w:lineRule="auto"/>
        <w:ind w:firstLineChars="200" w:firstLine="464"/>
        <w:rPr>
          <w:rFonts w:ascii="宋体" w:hAnsi="宋体"/>
          <w:spacing w:val="-4"/>
          <w:kern w:val="0"/>
          <w:sz w:val="24"/>
          <w:szCs w:val="20"/>
          <w:lang w:val="zh-CN"/>
        </w:rPr>
      </w:pPr>
      <w:r w:rsidRPr="00BE3F78">
        <w:rPr>
          <w:rFonts w:ascii="宋体" w:hAnsi="宋体" w:hint="eastAsia"/>
          <w:spacing w:val="-4"/>
          <w:kern w:val="0"/>
          <w:sz w:val="24"/>
          <w:szCs w:val="20"/>
          <w:lang w:val="zh-CN"/>
        </w:rPr>
        <w:t>5、参加采购活动前三年内，在经营活动中没有重大违法记录。</w:t>
      </w:r>
    </w:p>
    <w:p w14:paraId="453A3AA8" w14:textId="77777777" w:rsidR="00714A86" w:rsidRPr="00BE3F78" w:rsidRDefault="00714A86">
      <w:pPr>
        <w:snapToGrid w:val="0"/>
        <w:spacing w:line="360" w:lineRule="auto"/>
        <w:ind w:firstLineChars="200" w:firstLine="464"/>
        <w:rPr>
          <w:rFonts w:ascii="宋体" w:hAnsi="宋体"/>
          <w:spacing w:val="-4"/>
          <w:kern w:val="0"/>
          <w:sz w:val="24"/>
          <w:szCs w:val="20"/>
          <w:lang w:val="zh-CN"/>
        </w:rPr>
      </w:pPr>
    </w:p>
    <w:p w14:paraId="65E92502" w14:textId="77777777" w:rsidR="00714A86" w:rsidRPr="00BE3F78" w:rsidRDefault="00714A86">
      <w:pPr>
        <w:snapToGrid w:val="0"/>
        <w:spacing w:line="360" w:lineRule="auto"/>
        <w:ind w:firstLineChars="200" w:firstLine="464"/>
        <w:rPr>
          <w:rFonts w:ascii="宋体" w:hAnsi="宋体"/>
          <w:spacing w:val="-4"/>
          <w:kern w:val="0"/>
          <w:sz w:val="24"/>
          <w:szCs w:val="20"/>
          <w:lang w:val="zh-CN"/>
        </w:rPr>
      </w:pPr>
    </w:p>
    <w:p w14:paraId="3C3D9FBC" w14:textId="77777777" w:rsidR="00714A86" w:rsidRPr="00BE3F78" w:rsidRDefault="00AD3450">
      <w:pPr>
        <w:snapToGrid w:val="0"/>
        <w:spacing w:line="360" w:lineRule="auto"/>
        <w:ind w:firstLineChars="200" w:firstLine="480"/>
        <w:rPr>
          <w:rFonts w:ascii="宋体" w:hAnsi="宋体"/>
          <w:kern w:val="0"/>
          <w:sz w:val="24"/>
        </w:rPr>
      </w:pPr>
      <w:r w:rsidRPr="00BE3F78">
        <w:rPr>
          <w:rFonts w:ascii="宋体" w:hAnsi="宋体" w:hint="eastAsia"/>
          <w:kern w:val="0"/>
          <w:sz w:val="24"/>
        </w:rPr>
        <w:t>本单位对上述承诺内容的真实性负责。如有虚假，将依法承担相应责任。</w:t>
      </w:r>
    </w:p>
    <w:p w14:paraId="2325B941" w14:textId="77777777" w:rsidR="00714A86" w:rsidRPr="00BE3F78" w:rsidRDefault="00714A86">
      <w:pPr>
        <w:snapToGrid w:val="0"/>
        <w:spacing w:line="360" w:lineRule="auto"/>
        <w:rPr>
          <w:rFonts w:ascii="宋体" w:hAnsi="宋体"/>
          <w:sz w:val="24"/>
        </w:rPr>
      </w:pPr>
    </w:p>
    <w:p w14:paraId="7940B0CD" w14:textId="77777777" w:rsidR="00714A86" w:rsidRPr="00BE3F78" w:rsidRDefault="00714A86">
      <w:pPr>
        <w:snapToGrid w:val="0"/>
        <w:spacing w:line="360" w:lineRule="auto"/>
        <w:rPr>
          <w:rFonts w:ascii="宋体" w:hAnsi="宋体"/>
          <w:sz w:val="24"/>
        </w:rPr>
      </w:pPr>
    </w:p>
    <w:p w14:paraId="41CB9F89" w14:textId="77777777" w:rsidR="00714A86" w:rsidRPr="00BE3F78" w:rsidRDefault="00AD3450">
      <w:pPr>
        <w:snapToGrid w:val="0"/>
        <w:spacing w:line="360" w:lineRule="auto"/>
        <w:ind w:firstLine="200"/>
        <w:rPr>
          <w:rFonts w:ascii="宋体" w:hAnsi="宋体"/>
          <w:sz w:val="24"/>
          <w:szCs w:val="20"/>
          <w:u w:val="single"/>
        </w:rPr>
      </w:pPr>
      <w:r w:rsidRPr="00BE3F78">
        <w:rPr>
          <w:rFonts w:ascii="宋体" w:hAnsi="宋体" w:hint="eastAsia"/>
          <w:sz w:val="24"/>
        </w:rPr>
        <w:t>法定代表人或授权委托人：</w:t>
      </w:r>
      <w:r w:rsidRPr="00BE3F78">
        <w:rPr>
          <w:rFonts w:ascii="宋体" w:hAnsi="宋体" w:hint="eastAsia"/>
          <w:sz w:val="24"/>
          <w:u w:val="single"/>
        </w:rPr>
        <w:t>（签字或盖章）</w:t>
      </w:r>
    </w:p>
    <w:p w14:paraId="3BB4165F" w14:textId="77777777" w:rsidR="00714A86" w:rsidRPr="00BE3F78" w:rsidRDefault="00AD3450">
      <w:pPr>
        <w:snapToGrid w:val="0"/>
        <w:spacing w:line="360" w:lineRule="auto"/>
        <w:ind w:firstLineChars="100" w:firstLine="240"/>
        <w:jc w:val="left"/>
        <w:rPr>
          <w:rFonts w:ascii="宋体" w:hAnsi="宋体"/>
          <w:sz w:val="24"/>
        </w:rPr>
      </w:pPr>
      <w:r w:rsidRPr="00BE3F78">
        <w:rPr>
          <w:rFonts w:ascii="宋体" w:hAnsi="宋体" w:hint="eastAsia"/>
          <w:sz w:val="24"/>
        </w:rPr>
        <w:t>供应商名称：</w:t>
      </w:r>
      <w:r w:rsidRPr="00BE3F78">
        <w:rPr>
          <w:rFonts w:ascii="宋体" w:hAnsi="宋体" w:hint="eastAsia"/>
          <w:sz w:val="24"/>
          <w:u w:val="single"/>
        </w:rPr>
        <w:t>（盖章）</w:t>
      </w:r>
      <w:r w:rsidRPr="00BE3F78">
        <w:rPr>
          <w:rFonts w:ascii="宋体" w:hAnsi="宋体" w:hint="eastAsia"/>
          <w:sz w:val="24"/>
        </w:rPr>
        <w:t xml:space="preserve">               年    月    日</w:t>
      </w:r>
    </w:p>
    <w:p w14:paraId="06CB1EEB" w14:textId="77777777" w:rsidR="00714A86" w:rsidRPr="00BE3F78" w:rsidRDefault="00AD3450">
      <w:pPr>
        <w:snapToGrid w:val="0"/>
        <w:spacing w:before="50" w:afterLines="50" w:after="120" w:line="360" w:lineRule="auto"/>
        <w:jc w:val="left"/>
        <w:rPr>
          <w:rFonts w:ascii="宋体" w:hAnsi="宋体"/>
          <w:b/>
          <w:sz w:val="24"/>
          <w:szCs w:val="20"/>
        </w:rPr>
      </w:pPr>
      <w:r w:rsidRPr="00BE3F78">
        <w:rPr>
          <w:rFonts w:ascii="宋体" w:hAnsi="宋体" w:hint="eastAsia"/>
          <w:b/>
          <w:sz w:val="32"/>
          <w:szCs w:val="32"/>
        </w:rPr>
        <w:br w:type="page"/>
      </w:r>
      <w:r w:rsidRPr="00BE3F78">
        <w:rPr>
          <w:rFonts w:ascii="宋体" w:hAnsi="宋体" w:hint="eastAsia"/>
          <w:b/>
          <w:sz w:val="24"/>
        </w:rPr>
        <w:lastRenderedPageBreak/>
        <w:t>附件：法定代表人授权委托书格式：</w:t>
      </w:r>
    </w:p>
    <w:p w14:paraId="396DE022" w14:textId="77777777" w:rsidR="00714A86" w:rsidRPr="00BE3F78" w:rsidRDefault="00714A86">
      <w:pPr>
        <w:snapToGrid w:val="0"/>
        <w:spacing w:beforeLines="50" w:before="120" w:after="50" w:line="360" w:lineRule="auto"/>
        <w:jc w:val="center"/>
        <w:rPr>
          <w:rFonts w:ascii="宋体" w:hAnsi="宋体"/>
          <w:sz w:val="30"/>
          <w:szCs w:val="20"/>
        </w:rPr>
      </w:pPr>
    </w:p>
    <w:p w14:paraId="473C4C1F" w14:textId="77777777" w:rsidR="00714A86" w:rsidRPr="00BE3F78" w:rsidRDefault="00AD3450">
      <w:pPr>
        <w:snapToGrid w:val="0"/>
        <w:spacing w:beforeLines="50" w:before="120" w:after="50" w:line="360" w:lineRule="auto"/>
        <w:jc w:val="center"/>
        <w:rPr>
          <w:rFonts w:ascii="宋体" w:hAnsi="宋体"/>
          <w:b/>
          <w:sz w:val="32"/>
          <w:szCs w:val="32"/>
        </w:rPr>
      </w:pPr>
      <w:r w:rsidRPr="00BE3F78">
        <w:rPr>
          <w:rFonts w:ascii="宋体" w:hAnsi="宋体" w:hint="eastAsia"/>
          <w:b/>
          <w:sz w:val="32"/>
          <w:szCs w:val="32"/>
        </w:rPr>
        <w:t>法定代表人授权委托书</w:t>
      </w:r>
    </w:p>
    <w:p w14:paraId="6F411DF2" w14:textId="77777777" w:rsidR="00714A86" w:rsidRPr="00BE3F78" w:rsidRDefault="00AD3450">
      <w:pPr>
        <w:snapToGrid w:val="0"/>
        <w:spacing w:beforeLines="50" w:before="120" w:after="50" w:line="360" w:lineRule="auto"/>
        <w:rPr>
          <w:rFonts w:ascii="宋体" w:hAnsi="宋体"/>
          <w:b/>
          <w:bCs/>
          <w:sz w:val="24"/>
          <w:szCs w:val="20"/>
        </w:rPr>
      </w:pPr>
      <w:r w:rsidRPr="00BE3F78">
        <w:rPr>
          <w:rFonts w:ascii="宋体" w:hAnsi="宋体" w:hint="eastAsia"/>
          <w:b/>
          <w:bCs/>
          <w:sz w:val="24"/>
        </w:rPr>
        <w:t>致：</w:t>
      </w:r>
      <w:r w:rsidRPr="00BE3F78">
        <w:rPr>
          <w:rFonts w:ascii="宋体" w:hAnsi="宋体" w:hint="eastAsia"/>
          <w:sz w:val="24"/>
          <w:u w:val="single"/>
        </w:rPr>
        <w:t xml:space="preserve">                </w:t>
      </w:r>
      <w:r w:rsidRPr="00BE3F78">
        <w:rPr>
          <w:rFonts w:ascii="宋体" w:hAnsi="宋体" w:hint="eastAsia"/>
          <w:b/>
          <w:sz w:val="24"/>
        </w:rPr>
        <w:t>（采购人名称）：</w:t>
      </w:r>
    </w:p>
    <w:p w14:paraId="3026C134" w14:textId="77777777" w:rsidR="00714A86" w:rsidRPr="00BE3F78" w:rsidRDefault="00714A86">
      <w:pPr>
        <w:snapToGrid w:val="0"/>
        <w:spacing w:beforeLines="50" w:before="120" w:after="50" w:line="360" w:lineRule="auto"/>
        <w:ind w:firstLineChars="300" w:firstLine="720"/>
        <w:rPr>
          <w:rFonts w:ascii="宋体" w:hAnsi="宋体"/>
          <w:sz w:val="24"/>
        </w:rPr>
      </w:pPr>
    </w:p>
    <w:p w14:paraId="59CEBE22" w14:textId="77777777" w:rsidR="00714A86" w:rsidRPr="00BE3F78" w:rsidRDefault="00AD3450">
      <w:pPr>
        <w:snapToGrid w:val="0"/>
        <w:spacing w:beforeLines="50" w:before="120" w:after="50" w:line="360" w:lineRule="auto"/>
        <w:ind w:firstLineChars="300" w:firstLine="720"/>
        <w:rPr>
          <w:rFonts w:ascii="宋体" w:hAnsi="宋体"/>
          <w:sz w:val="24"/>
          <w:szCs w:val="20"/>
        </w:rPr>
      </w:pPr>
      <w:r w:rsidRPr="00BE3F78">
        <w:rPr>
          <w:rFonts w:ascii="宋体" w:hAnsi="宋体" w:hint="eastAsia"/>
          <w:sz w:val="24"/>
        </w:rPr>
        <w:t>我</w:t>
      </w:r>
      <w:r w:rsidRPr="00BE3F78">
        <w:rPr>
          <w:rFonts w:ascii="宋体" w:hAnsi="宋体" w:hint="eastAsia"/>
          <w:sz w:val="24"/>
          <w:u w:val="single"/>
        </w:rPr>
        <w:t xml:space="preserve">                </w:t>
      </w:r>
      <w:r w:rsidRPr="00BE3F78">
        <w:rPr>
          <w:rFonts w:ascii="宋体" w:hAnsi="宋体" w:hint="eastAsia"/>
          <w:sz w:val="24"/>
        </w:rPr>
        <w:t>（姓名）系</w:t>
      </w:r>
      <w:r w:rsidRPr="00BE3F78">
        <w:rPr>
          <w:rFonts w:ascii="宋体" w:hAnsi="宋体" w:hint="eastAsia"/>
          <w:sz w:val="24"/>
          <w:u w:val="single"/>
        </w:rPr>
        <w:t xml:space="preserve">                </w:t>
      </w:r>
      <w:r w:rsidRPr="00BE3F78">
        <w:rPr>
          <w:rFonts w:ascii="宋体" w:hAnsi="宋体" w:hint="eastAsia"/>
          <w:sz w:val="24"/>
        </w:rPr>
        <w:t>（供应商名称）的法定代表人，现授权委托本单位在职职工 （姓名）以我方的名义参加项目的议价活动，并代表我方全权办理针对上述项目的议价、签约等具体事务和签署相关文件。</w:t>
      </w:r>
    </w:p>
    <w:p w14:paraId="6B60FAD0" w14:textId="77777777" w:rsidR="00714A86" w:rsidRPr="00BE3F78" w:rsidRDefault="00AD3450">
      <w:pPr>
        <w:snapToGrid w:val="0"/>
        <w:spacing w:beforeLines="50" w:before="120" w:after="50" w:line="360" w:lineRule="auto"/>
        <w:rPr>
          <w:rFonts w:ascii="宋体" w:hAnsi="宋体"/>
          <w:sz w:val="24"/>
          <w:szCs w:val="20"/>
        </w:rPr>
      </w:pPr>
      <w:r w:rsidRPr="00BE3F78">
        <w:rPr>
          <w:rFonts w:ascii="宋体" w:hAnsi="宋体" w:hint="eastAsia"/>
          <w:sz w:val="24"/>
        </w:rPr>
        <w:t xml:space="preserve">    我方对被授权人的签名事项负全部责任。</w:t>
      </w:r>
    </w:p>
    <w:p w14:paraId="0282DCF3" w14:textId="77777777" w:rsidR="00714A86" w:rsidRPr="00BE3F78" w:rsidRDefault="00714A86">
      <w:pPr>
        <w:snapToGrid w:val="0"/>
        <w:spacing w:beforeLines="50" w:before="120" w:after="50" w:line="360" w:lineRule="auto"/>
        <w:ind w:firstLine="480"/>
        <w:rPr>
          <w:rFonts w:ascii="宋体" w:hAnsi="宋体"/>
          <w:sz w:val="24"/>
          <w:szCs w:val="20"/>
        </w:rPr>
      </w:pPr>
    </w:p>
    <w:p w14:paraId="71631298" w14:textId="77777777" w:rsidR="00714A86" w:rsidRPr="00BE3F78" w:rsidRDefault="00AD3450">
      <w:pPr>
        <w:snapToGrid w:val="0"/>
        <w:spacing w:beforeLines="50" w:before="120" w:after="50" w:line="360" w:lineRule="auto"/>
        <w:ind w:firstLine="480"/>
        <w:rPr>
          <w:rFonts w:ascii="宋体" w:hAnsi="宋体"/>
          <w:sz w:val="24"/>
          <w:szCs w:val="20"/>
        </w:rPr>
      </w:pPr>
      <w:r w:rsidRPr="00BE3F78">
        <w:rPr>
          <w:rFonts w:ascii="宋体" w:hAnsi="宋体" w:hint="eastAsia"/>
          <w:sz w:val="24"/>
        </w:rPr>
        <w:t>被授权人无转委托权，特此委托。</w:t>
      </w:r>
    </w:p>
    <w:p w14:paraId="00CD3388" w14:textId="77777777" w:rsidR="00714A86" w:rsidRPr="00BE3F78" w:rsidRDefault="00714A86">
      <w:pPr>
        <w:snapToGrid w:val="0"/>
        <w:spacing w:beforeLines="50" w:before="120" w:after="50" w:line="360" w:lineRule="auto"/>
        <w:rPr>
          <w:rFonts w:ascii="宋体" w:hAnsi="宋体"/>
          <w:sz w:val="24"/>
          <w:szCs w:val="20"/>
        </w:rPr>
      </w:pPr>
    </w:p>
    <w:p w14:paraId="5B3E9895" w14:textId="77777777" w:rsidR="00714A86" w:rsidRPr="00BE3F78" w:rsidRDefault="00AD3450">
      <w:pPr>
        <w:snapToGrid w:val="0"/>
        <w:spacing w:beforeLines="50" w:before="120" w:after="50" w:line="360" w:lineRule="auto"/>
        <w:rPr>
          <w:rFonts w:ascii="宋体" w:hAnsi="宋体"/>
          <w:sz w:val="24"/>
          <w:szCs w:val="20"/>
          <w:u w:val="single"/>
        </w:rPr>
      </w:pPr>
      <w:r w:rsidRPr="00BE3F78">
        <w:rPr>
          <w:rFonts w:ascii="宋体" w:hAnsi="宋体" w:hint="eastAsia"/>
          <w:sz w:val="24"/>
        </w:rPr>
        <w:t>被授权人签名：                 法定代表人签名：</w:t>
      </w:r>
    </w:p>
    <w:p w14:paraId="0B708478" w14:textId="77777777" w:rsidR="00714A86" w:rsidRPr="00BE3F78" w:rsidRDefault="00AD3450">
      <w:pPr>
        <w:snapToGrid w:val="0"/>
        <w:spacing w:beforeLines="50" w:before="120" w:after="50" w:line="360" w:lineRule="auto"/>
        <w:ind w:firstLineChars="400" w:firstLine="960"/>
        <w:rPr>
          <w:rFonts w:ascii="宋体" w:hAnsi="宋体"/>
          <w:sz w:val="24"/>
          <w:szCs w:val="20"/>
        </w:rPr>
      </w:pPr>
      <w:r w:rsidRPr="00BE3F78">
        <w:rPr>
          <w:rFonts w:ascii="宋体" w:hAnsi="宋体" w:hint="eastAsia"/>
          <w:sz w:val="24"/>
        </w:rPr>
        <w:t>职务：                          职务：</w:t>
      </w:r>
    </w:p>
    <w:p w14:paraId="7696A397" w14:textId="77777777" w:rsidR="00714A86" w:rsidRPr="00BE3F78" w:rsidRDefault="00AD3450">
      <w:pPr>
        <w:snapToGrid w:val="0"/>
        <w:spacing w:beforeLines="50" w:before="120" w:after="50" w:line="360" w:lineRule="auto"/>
        <w:rPr>
          <w:rFonts w:ascii="宋体" w:hAnsi="宋体"/>
          <w:sz w:val="24"/>
        </w:rPr>
      </w:pPr>
      <w:r w:rsidRPr="00BE3F78">
        <w:rPr>
          <w:rFonts w:ascii="宋体" w:hAnsi="宋体" w:hint="eastAsia"/>
          <w:sz w:val="24"/>
        </w:rPr>
        <w:t>被授权人身份证号码：</w:t>
      </w:r>
    </w:p>
    <w:p w14:paraId="0C0EDA4F" w14:textId="77777777" w:rsidR="00714A86" w:rsidRPr="00BE3F78" w:rsidRDefault="00AD3450">
      <w:pPr>
        <w:snapToGrid w:val="0"/>
        <w:spacing w:beforeLines="50" w:before="120" w:after="50" w:line="360" w:lineRule="auto"/>
        <w:rPr>
          <w:rFonts w:ascii="宋体" w:hAnsi="宋体"/>
          <w:sz w:val="24"/>
          <w:szCs w:val="20"/>
        </w:rPr>
      </w:pPr>
      <w:r w:rsidRPr="00BE3F78">
        <w:rPr>
          <w:rFonts w:ascii="宋体" w:hAnsi="宋体" w:hint="eastAsia"/>
          <w:sz w:val="24"/>
        </w:rPr>
        <w:t>（</w:t>
      </w:r>
      <w:proofErr w:type="gramStart"/>
      <w:r w:rsidRPr="00BE3F78">
        <w:rPr>
          <w:rFonts w:ascii="宋体" w:hAnsi="宋体" w:hint="eastAsia"/>
          <w:sz w:val="24"/>
        </w:rPr>
        <w:t>附被授权</w:t>
      </w:r>
      <w:proofErr w:type="gramEnd"/>
      <w:r w:rsidRPr="00BE3F78">
        <w:rPr>
          <w:rFonts w:ascii="宋体" w:hAnsi="宋体" w:hint="eastAsia"/>
          <w:sz w:val="24"/>
        </w:rPr>
        <w:t>人身份证正反双面复印件）</w:t>
      </w:r>
    </w:p>
    <w:p w14:paraId="30D9C551" w14:textId="77777777" w:rsidR="00714A86" w:rsidRPr="00BE3F78" w:rsidRDefault="00AD3450">
      <w:pPr>
        <w:snapToGrid w:val="0"/>
        <w:spacing w:beforeLines="50" w:before="120" w:after="50" w:line="360" w:lineRule="auto"/>
        <w:rPr>
          <w:rFonts w:ascii="宋体" w:hAnsi="宋体"/>
          <w:sz w:val="24"/>
          <w:szCs w:val="20"/>
        </w:rPr>
      </w:pPr>
      <w:r w:rsidRPr="00BE3F78">
        <w:rPr>
          <w:rFonts w:ascii="宋体" w:hAnsi="宋体" w:hint="eastAsia"/>
          <w:sz w:val="24"/>
        </w:rPr>
        <w:t xml:space="preserve">                                     供应商公章：</w:t>
      </w:r>
    </w:p>
    <w:p w14:paraId="2D738C3E" w14:textId="77777777" w:rsidR="00714A86" w:rsidRPr="00BE3F78" w:rsidRDefault="00AD3450">
      <w:pPr>
        <w:snapToGrid w:val="0"/>
        <w:spacing w:beforeLines="50" w:before="120" w:after="50" w:line="360" w:lineRule="auto"/>
        <w:jc w:val="center"/>
        <w:rPr>
          <w:rFonts w:ascii="宋体" w:hAnsi="宋体"/>
          <w:sz w:val="24"/>
        </w:rPr>
      </w:pPr>
      <w:r w:rsidRPr="00BE3F78">
        <w:rPr>
          <w:rFonts w:ascii="宋体" w:hAnsi="宋体" w:hint="eastAsia"/>
          <w:sz w:val="24"/>
        </w:rPr>
        <w:t xml:space="preserve">                                        年    月    日</w:t>
      </w:r>
    </w:p>
    <w:p w14:paraId="44D7FBDE" w14:textId="77777777" w:rsidR="00714A86" w:rsidRPr="00BE3F78" w:rsidRDefault="00714A86">
      <w:pPr>
        <w:widowControl/>
        <w:spacing w:line="360" w:lineRule="auto"/>
        <w:jc w:val="left"/>
        <w:rPr>
          <w:rFonts w:ascii="宋体" w:hAnsi="宋体"/>
          <w:sz w:val="24"/>
        </w:rPr>
        <w:sectPr w:rsidR="00714A86" w:rsidRPr="00BE3F78">
          <w:pgSz w:w="11906" w:h="16838"/>
          <w:pgMar w:top="1457" w:right="1758" w:bottom="1457" w:left="1758" w:header="851" w:footer="851" w:gutter="0"/>
          <w:cols w:space="720"/>
        </w:sectPr>
      </w:pPr>
    </w:p>
    <w:p w14:paraId="2CE64938" w14:textId="77777777" w:rsidR="00714A86" w:rsidRPr="00BE3F78" w:rsidRDefault="00AD3450">
      <w:pPr>
        <w:snapToGrid w:val="0"/>
        <w:spacing w:before="50" w:afterLines="50" w:after="120" w:line="360" w:lineRule="auto"/>
        <w:jc w:val="left"/>
        <w:rPr>
          <w:rFonts w:ascii="宋体" w:hAnsi="宋体"/>
          <w:b/>
          <w:sz w:val="24"/>
        </w:rPr>
      </w:pPr>
      <w:r w:rsidRPr="00BE3F78">
        <w:rPr>
          <w:rFonts w:ascii="宋体" w:hAnsi="宋体" w:hint="eastAsia"/>
          <w:b/>
          <w:sz w:val="24"/>
        </w:rPr>
        <w:lastRenderedPageBreak/>
        <w:t>附件：报价一览表</w:t>
      </w:r>
    </w:p>
    <w:p w14:paraId="1993AD75" w14:textId="77777777" w:rsidR="00714A86" w:rsidRPr="00BE3F78" w:rsidRDefault="00AD3450">
      <w:pPr>
        <w:snapToGrid w:val="0"/>
        <w:spacing w:before="50" w:after="50" w:line="360" w:lineRule="auto"/>
        <w:jc w:val="center"/>
        <w:rPr>
          <w:rFonts w:ascii="宋体" w:hAnsi="宋体"/>
          <w:sz w:val="24"/>
          <w:szCs w:val="20"/>
        </w:rPr>
      </w:pPr>
      <w:r w:rsidRPr="00BE3F78">
        <w:rPr>
          <w:rFonts w:ascii="宋体" w:hAnsi="宋体" w:hint="eastAsia"/>
          <w:b/>
          <w:sz w:val="32"/>
          <w:szCs w:val="32"/>
        </w:rPr>
        <w:t>报价一览表</w:t>
      </w:r>
    </w:p>
    <w:p w14:paraId="51721940" w14:textId="77777777" w:rsidR="00714A86" w:rsidRPr="00BE3F78" w:rsidRDefault="00714A86">
      <w:pPr>
        <w:snapToGrid w:val="0"/>
        <w:spacing w:before="50" w:after="50" w:line="360" w:lineRule="auto"/>
        <w:ind w:firstLineChars="150" w:firstLine="360"/>
        <w:rPr>
          <w:rFonts w:ascii="宋体" w:hAnsi="宋体"/>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86"/>
        <w:gridCol w:w="3734"/>
        <w:gridCol w:w="902"/>
      </w:tblGrid>
      <w:tr w:rsidR="00714A86" w:rsidRPr="00BE3F78" w14:paraId="239860A7" w14:textId="77777777">
        <w:trPr>
          <w:cantSplit/>
          <w:trHeight w:val="825"/>
          <w:jc w:val="center"/>
        </w:trPr>
        <w:tc>
          <w:tcPr>
            <w:tcW w:w="3886" w:type="dxa"/>
            <w:tcBorders>
              <w:top w:val="single" w:sz="6" w:space="0" w:color="auto"/>
              <w:left w:val="single" w:sz="6" w:space="0" w:color="auto"/>
              <w:bottom w:val="single" w:sz="6" w:space="0" w:color="auto"/>
              <w:right w:val="single" w:sz="6" w:space="0" w:color="auto"/>
            </w:tcBorders>
            <w:vAlign w:val="center"/>
          </w:tcPr>
          <w:p w14:paraId="213F8B7C" w14:textId="77777777" w:rsidR="00714A86" w:rsidRPr="00BE3F78" w:rsidRDefault="00AD3450">
            <w:pPr>
              <w:spacing w:line="360" w:lineRule="auto"/>
              <w:jc w:val="center"/>
              <w:rPr>
                <w:rFonts w:ascii="宋体" w:hAnsi="宋体"/>
                <w:b/>
                <w:spacing w:val="20"/>
                <w:sz w:val="24"/>
              </w:rPr>
            </w:pPr>
            <w:r w:rsidRPr="00BE3F78">
              <w:rPr>
                <w:rFonts w:ascii="宋体" w:hAnsi="宋体" w:hint="eastAsia"/>
                <w:b/>
                <w:spacing w:val="20"/>
                <w:sz w:val="24"/>
              </w:rPr>
              <w:t>供应商名称</w:t>
            </w:r>
          </w:p>
        </w:tc>
        <w:tc>
          <w:tcPr>
            <w:tcW w:w="3734" w:type="dxa"/>
            <w:tcBorders>
              <w:top w:val="single" w:sz="6" w:space="0" w:color="auto"/>
              <w:left w:val="single" w:sz="6" w:space="0" w:color="auto"/>
              <w:bottom w:val="single" w:sz="6" w:space="0" w:color="auto"/>
              <w:right w:val="single" w:sz="4" w:space="0" w:color="auto"/>
            </w:tcBorders>
            <w:vAlign w:val="center"/>
          </w:tcPr>
          <w:p w14:paraId="1DD6E8B8" w14:textId="77777777" w:rsidR="00714A86" w:rsidRPr="00BE3F78" w:rsidRDefault="00AD3450">
            <w:pPr>
              <w:spacing w:line="360" w:lineRule="auto"/>
              <w:jc w:val="center"/>
              <w:rPr>
                <w:rFonts w:ascii="宋体" w:hAnsi="宋体"/>
                <w:b/>
                <w:spacing w:val="20"/>
                <w:sz w:val="24"/>
              </w:rPr>
            </w:pPr>
            <w:r w:rsidRPr="00BE3F78">
              <w:rPr>
                <w:rFonts w:ascii="宋体" w:hAnsi="宋体" w:hint="eastAsia"/>
                <w:b/>
                <w:spacing w:val="20"/>
                <w:sz w:val="24"/>
              </w:rPr>
              <w:t>报价（元）</w:t>
            </w:r>
          </w:p>
        </w:tc>
        <w:tc>
          <w:tcPr>
            <w:tcW w:w="902" w:type="dxa"/>
            <w:tcBorders>
              <w:top w:val="single" w:sz="6" w:space="0" w:color="auto"/>
              <w:left w:val="single" w:sz="4" w:space="0" w:color="auto"/>
              <w:bottom w:val="single" w:sz="6" w:space="0" w:color="auto"/>
              <w:right w:val="single" w:sz="4" w:space="0" w:color="auto"/>
            </w:tcBorders>
            <w:vAlign w:val="center"/>
          </w:tcPr>
          <w:p w14:paraId="58AA980F" w14:textId="77777777" w:rsidR="00714A86" w:rsidRPr="00BE3F78" w:rsidRDefault="00AD3450">
            <w:pPr>
              <w:spacing w:line="360" w:lineRule="auto"/>
              <w:jc w:val="center"/>
              <w:rPr>
                <w:rFonts w:ascii="宋体" w:hAnsi="宋体"/>
                <w:b/>
                <w:spacing w:val="20"/>
                <w:sz w:val="24"/>
              </w:rPr>
            </w:pPr>
            <w:r w:rsidRPr="00BE3F78">
              <w:rPr>
                <w:rFonts w:ascii="宋体" w:hAnsi="宋体" w:hint="eastAsia"/>
                <w:b/>
                <w:spacing w:val="20"/>
                <w:sz w:val="24"/>
              </w:rPr>
              <w:t>备注</w:t>
            </w:r>
          </w:p>
        </w:tc>
      </w:tr>
      <w:tr w:rsidR="00714A86" w:rsidRPr="00BE3F78" w14:paraId="056FE8C3" w14:textId="77777777">
        <w:trPr>
          <w:cantSplit/>
          <w:trHeight w:val="1404"/>
          <w:jc w:val="center"/>
        </w:trPr>
        <w:tc>
          <w:tcPr>
            <w:tcW w:w="3886" w:type="dxa"/>
            <w:tcBorders>
              <w:top w:val="single" w:sz="6" w:space="0" w:color="auto"/>
              <w:left w:val="single" w:sz="6" w:space="0" w:color="auto"/>
              <w:bottom w:val="single" w:sz="6" w:space="0" w:color="auto"/>
              <w:right w:val="single" w:sz="6" w:space="0" w:color="auto"/>
            </w:tcBorders>
            <w:vAlign w:val="center"/>
          </w:tcPr>
          <w:p w14:paraId="27C09B0B" w14:textId="77777777" w:rsidR="00714A86" w:rsidRPr="00BE3F78" w:rsidRDefault="00714A86">
            <w:pPr>
              <w:spacing w:line="360" w:lineRule="auto"/>
              <w:jc w:val="center"/>
              <w:rPr>
                <w:rFonts w:ascii="宋体" w:hAnsi="宋体"/>
                <w:b/>
                <w:spacing w:val="20"/>
                <w:sz w:val="24"/>
              </w:rPr>
            </w:pPr>
          </w:p>
        </w:tc>
        <w:tc>
          <w:tcPr>
            <w:tcW w:w="3734" w:type="dxa"/>
            <w:tcBorders>
              <w:top w:val="single" w:sz="6" w:space="0" w:color="auto"/>
              <w:left w:val="single" w:sz="6" w:space="0" w:color="auto"/>
              <w:bottom w:val="single" w:sz="6" w:space="0" w:color="auto"/>
              <w:right w:val="single" w:sz="4" w:space="0" w:color="auto"/>
            </w:tcBorders>
            <w:vAlign w:val="center"/>
          </w:tcPr>
          <w:p w14:paraId="2308CD90" w14:textId="77777777" w:rsidR="00714A86" w:rsidRPr="00BE3F78" w:rsidRDefault="00714A86">
            <w:pPr>
              <w:spacing w:line="360" w:lineRule="auto"/>
              <w:jc w:val="center"/>
              <w:rPr>
                <w:rFonts w:ascii="宋体" w:hAnsi="宋体"/>
                <w:b/>
                <w:spacing w:val="20"/>
                <w:sz w:val="24"/>
              </w:rPr>
            </w:pPr>
          </w:p>
        </w:tc>
        <w:tc>
          <w:tcPr>
            <w:tcW w:w="902" w:type="dxa"/>
            <w:tcBorders>
              <w:top w:val="single" w:sz="6" w:space="0" w:color="auto"/>
              <w:left w:val="single" w:sz="4" w:space="0" w:color="auto"/>
              <w:bottom w:val="single" w:sz="6" w:space="0" w:color="auto"/>
              <w:right w:val="single" w:sz="4" w:space="0" w:color="auto"/>
            </w:tcBorders>
            <w:vAlign w:val="center"/>
          </w:tcPr>
          <w:p w14:paraId="23C2DB9D" w14:textId="77777777" w:rsidR="00714A86" w:rsidRPr="00BE3F78" w:rsidRDefault="00714A86">
            <w:pPr>
              <w:spacing w:line="360" w:lineRule="auto"/>
              <w:jc w:val="center"/>
              <w:rPr>
                <w:rFonts w:ascii="宋体" w:hAnsi="宋体"/>
                <w:b/>
                <w:spacing w:val="20"/>
                <w:sz w:val="24"/>
              </w:rPr>
            </w:pPr>
          </w:p>
        </w:tc>
      </w:tr>
      <w:tr w:rsidR="00714A86" w:rsidRPr="00BE3F78" w14:paraId="2ACEF823" w14:textId="77777777">
        <w:trPr>
          <w:trHeight w:val="701"/>
          <w:jc w:val="center"/>
        </w:trPr>
        <w:tc>
          <w:tcPr>
            <w:tcW w:w="8522" w:type="dxa"/>
            <w:gridSpan w:val="3"/>
            <w:tcBorders>
              <w:top w:val="single" w:sz="4" w:space="0" w:color="auto"/>
              <w:left w:val="single" w:sz="4" w:space="0" w:color="auto"/>
              <w:bottom w:val="single" w:sz="4" w:space="0" w:color="auto"/>
              <w:right w:val="single" w:sz="4" w:space="0" w:color="auto"/>
            </w:tcBorders>
            <w:vAlign w:val="center"/>
          </w:tcPr>
          <w:p w14:paraId="31412256" w14:textId="77777777" w:rsidR="00714A86" w:rsidRPr="00BE3F78" w:rsidRDefault="00AD3450">
            <w:pPr>
              <w:spacing w:line="360" w:lineRule="auto"/>
              <w:jc w:val="left"/>
              <w:rPr>
                <w:rFonts w:ascii="宋体" w:hAnsi="宋体"/>
                <w:sz w:val="24"/>
              </w:rPr>
            </w:pPr>
            <w:r w:rsidRPr="00BE3F78">
              <w:rPr>
                <w:rFonts w:ascii="宋体" w:hAnsi="宋体" w:hint="eastAsia"/>
                <w:sz w:val="24"/>
              </w:rPr>
              <w:t>报价大写：￥</w:t>
            </w:r>
          </w:p>
        </w:tc>
      </w:tr>
    </w:tbl>
    <w:p w14:paraId="611227B6" w14:textId="77777777" w:rsidR="00714A86" w:rsidRPr="00BE3F78" w:rsidRDefault="00714A86">
      <w:pPr>
        <w:snapToGrid w:val="0"/>
        <w:spacing w:before="50" w:after="50" w:line="360" w:lineRule="auto"/>
        <w:ind w:leftChars="-72" w:left="-2" w:rightChars="-389" w:right="-817" w:hangingChars="62" w:hanging="149"/>
        <w:rPr>
          <w:rFonts w:ascii="宋体" w:hAnsi="宋体"/>
          <w:sz w:val="24"/>
        </w:rPr>
      </w:pPr>
    </w:p>
    <w:p w14:paraId="108A5885" w14:textId="77777777" w:rsidR="00714A86" w:rsidRPr="00BE3F78" w:rsidRDefault="00714A86">
      <w:pPr>
        <w:snapToGrid w:val="0"/>
        <w:spacing w:before="50" w:after="50" w:line="360" w:lineRule="auto"/>
        <w:ind w:leftChars="-72" w:left="-2" w:rightChars="-389" w:right="-817" w:hangingChars="62" w:hanging="149"/>
        <w:rPr>
          <w:rFonts w:ascii="宋体" w:hAnsi="宋体"/>
          <w:sz w:val="24"/>
        </w:rPr>
      </w:pPr>
    </w:p>
    <w:p w14:paraId="2672B345" w14:textId="77777777" w:rsidR="00714A86" w:rsidRPr="00BE3F78" w:rsidRDefault="00AD3450">
      <w:pPr>
        <w:snapToGrid w:val="0"/>
        <w:spacing w:before="50" w:after="50" w:line="360" w:lineRule="auto"/>
        <w:ind w:leftChars="-72" w:left="-2" w:rightChars="-389" w:right="-817" w:hangingChars="62" w:hanging="149"/>
        <w:rPr>
          <w:rFonts w:ascii="宋体" w:hAnsi="宋体"/>
          <w:sz w:val="24"/>
          <w:szCs w:val="20"/>
        </w:rPr>
      </w:pPr>
      <w:r w:rsidRPr="00BE3F78">
        <w:rPr>
          <w:rFonts w:ascii="宋体" w:hAnsi="宋体" w:hint="eastAsia"/>
          <w:sz w:val="24"/>
        </w:rPr>
        <w:t xml:space="preserve">法定代表人或授权委托人签字：                    </w:t>
      </w:r>
    </w:p>
    <w:p w14:paraId="19542673" w14:textId="77777777" w:rsidR="00714A86" w:rsidRPr="00BE3F78" w:rsidRDefault="00AD3450">
      <w:pPr>
        <w:snapToGrid w:val="0"/>
        <w:spacing w:before="50" w:after="50" w:line="360" w:lineRule="auto"/>
        <w:ind w:leftChars="-72" w:left="-2" w:rightChars="-389" w:right="-817" w:hangingChars="62" w:hanging="149"/>
        <w:rPr>
          <w:rFonts w:ascii="宋体" w:hAnsi="宋体"/>
          <w:sz w:val="24"/>
        </w:rPr>
      </w:pPr>
      <w:r w:rsidRPr="00BE3F78">
        <w:rPr>
          <w:rFonts w:ascii="宋体" w:hAnsi="宋体" w:hint="eastAsia"/>
          <w:sz w:val="24"/>
        </w:rPr>
        <w:t xml:space="preserve">供应商名称（盖章）：                                               </w:t>
      </w:r>
    </w:p>
    <w:p w14:paraId="4C53CF16" w14:textId="77777777" w:rsidR="00714A86" w:rsidRPr="00BE3F78" w:rsidRDefault="00AD3450">
      <w:pPr>
        <w:snapToGrid w:val="0"/>
        <w:spacing w:before="50" w:after="50" w:line="360" w:lineRule="auto"/>
        <w:ind w:leftChars="-72" w:left="-2" w:rightChars="-389" w:right="-817" w:hangingChars="62" w:hanging="149"/>
        <w:rPr>
          <w:rFonts w:ascii="宋体" w:hAnsi="宋体"/>
          <w:sz w:val="24"/>
        </w:rPr>
      </w:pPr>
      <w:r w:rsidRPr="00BE3F78">
        <w:rPr>
          <w:rFonts w:ascii="宋体" w:hAnsi="宋体" w:hint="eastAsia"/>
          <w:sz w:val="24"/>
        </w:rPr>
        <w:t>日期：    年   月  日</w:t>
      </w:r>
    </w:p>
    <w:p w14:paraId="463C5981" w14:textId="77777777" w:rsidR="00714A86" w:rsidRPr="00BE3F78" w:rsidRDefault="00714A86">
      <w:pPr>
        <w:widowControl/>
        <w:spacing w:line="360" w:lineRule="auto"/>
        <w:jc w:val="left"/>
        <w:rPr>
          <w:rFonts w:ascii="宋体" w:hAnsi="宋体"/>
          <w:sz w:val="24"/>
        </w:rPr>
        <w:sectPr w:rsidR="00714A86" w:rsidRPr="00BE3F78">
          <w:pgSz w:w="11906" w:h="16838"/>
          <w:pgMar w:top="1457" w:right="1758" w:bottom="1457" w:left="1758" w:header="851" w:footer="992" w:gutter="0"/>
          <w:cols w:space="720"/>
        </w:sectPr>
      </w:pPr>
    </w:p>
    <w:p w14:paraId="144293E4" w14:textId="77777777" w:rsidR="00714A86" w:rsidRPr="00BE3F78" w:rsidRDefault="00AD3450">
      <w:pPr>
        <w:snapToGrid w:val="0"/>
        <w:spacing w:before="50" w:afterLines="50" w:after="156" w:line="360" w:lineRule="auto"/>
        <w:jc w:val="left"/>
        <w:rPr>
          <w:rFonts w:ascii="宋体" w:hAnsi="宋体"/>
          <w:b/>
          <w:sz w:val="24"/>
        </w:rPr>
      </w:pPr>
      <w:r w:rsidRPr="00BE3F78">
        <w:rPr>
          <w:rFonts w:ascii="宋体" w:hAnsi="宋体" w:hint="eastAsia"/>
          <w:b/>
          <w:sz w:val="24"/>
        </w:rPr>
        <w:lastRenderedPageBreak/>
        <w:t xml:space="preserve">附件：报价明细表格式 </w:t>
      </w:r>
    </w:p>
    <w:p w14:paraId="59304620" w14:textId="77777777" w:rsidR="00714A86" w:rsidRPr="00BE3F78" w:rsidRDefault="00AD3450">
      <w:pPr>
        <w:pStyle w:val="a6"/>
        <w:snapToGrid w:val="0"/>
        <w:spacing w:before="156" w:after="156" w:line="360" w:lineRule="auto"/>
        <w:jc w:val="center"/>
        <w:rPr>
          <w:rFonts w:hAnsi="宋体"/>
          <w:b/>
          <w:sz w:val="32"/>
          <w:szCs w:val="32"/>
        </w:rPr>
      </w:pPr>
      <w:r w:rsidRPr="00BE3F78">
        <w:rPr>
          <w:rFonts w:hAnsi="宋体" w:hint="eastAsia"/>
          <w:b/>
          <w:sz w:val="32"/>
          <w:szCs w:val="32"/>
        </w:rPr>
        <w:t>报价明细表</w:t>
      </w:r>
    </w:p>
    <w:p w14:paraId="2BFF3196" w14:textId="77777777" w:rsidR="00714A86" w:rsidRPr="00BE3F78" w:rsidRDefault="00714A86">
      <w:pPr>
        <w:pStyle w:val="a6"/>
        <w:snapToGrid w:val="0"/>
        <w:spacing w:before="156" w:after="156" w:line="360" w:lineRule="auto"/>
        <w:rPr>
          <w:rFonts w:hAnsi="宋体"/>
          <w:sz w:val="30"/>
        </w:rPr>
      </w:pPr>
    </w:p>
    <w:p w14:paraId="781E19E9" w14:textId="77777777" w:rsidR="00714A86" w:rsidRPr="00BE3F78" w:rsidRDefault="00714A86">
      <w:pPr>
        <w:spacing w:line="360" w:lineRule="auto"/>
        <w:jc w:val="center"/>
        <w:rPr>
          <w:rFonts w:ascii="宋体" w:hAnsi="宋体"/>
          <w:b/>
          <w:spacing w:val="20"/>
          <w:sz w:val="24"/>
        </w:rPr>
      </w:pPr>
    </w:p>
    <w:p w14:paraId="35D4F85B" w14:textId="77777777" w:rsidR="00714A86" w:rsidRPr="00BE3F78" w:rsidRDefault="00AD3450">
      <w:pPr>
        <w:spacing w:line="360" w:lineRule="auto"/>
        <w:jc w:val="center"/>
        <w:rPr>
          <w:rFonts w:ascii="宋体" w:hAnsi="宋体"/>
          <w:b/>
          <w:spacing w:val="20"/>
          <w:sz w:val="24"/>
        </w:rPr>
      </w:pPr>
      <w:r w:rsidRPr="00BE3F78">
        <w:rPr>
          <w:rFonts w:ascii="宋体" w:hAnsi="宋体" w:hint="eastAsia"/>
          <w:b/>
          <w:spacing w:val="20"/>
          <w:sz w:val="24"/>
        </w:rPr>
        <w:t>（格式自拟）</w:t>
      </w:r>
    </w:p>
    <w:p w14:paraId="46488683" w14:textId="77777777" w:rsidR="00714A86" w:rsidRPr="00BE3F78" w:rsidRDefault="00714A86">
      <w:pPr>
        <w:spacing w:line="360" w:lineRule="auto"/>
        <w:jc w:val="center"/>
        <w:rPr>
          <w:rFonts w:ascii="宋体" w:hAnsi="宋体"/>
          <w:b/>
          <w:spacing w:val="20"/>
          <w:sz w:val="24"/>
        </w:rPr>
      </w:pPr>
    </w:p>
    <w:p w14:paraId="675D260E" w14:textId="77777777" w:rsidR="00714A86" w:rsidRPr="00BE3F78" w:rsidRDefault="00714A86">
      <w:pPr>
        <w:snapToGrid w:val="0"/>
        <w:spacing w:before="50" w:after="50" w:line="360" w:lineRule="auto"/>
        <w:rPr>
          <w:rFonts w:ascii="宋体" w:hAnsi="宋体"/>
        </w:rPr>
      </w:pPr>
    </w:p>
    <w:p w14:paraId="7B89D873" w14:textId="77777777" w:rsidR="00714A86" w:rsidRPr="00BE3F78" w:rsidRDefault="00714A86">
      <w:pPr>
        <w:snapToGrid w:val="0"/>
        <w:spacing w:before="50" w:after="50" w:line="360" w:lineRule="auto"/>
        <w:rPr>
          <w:rFonts w:ascii="宋体" w:hAnsi="宋体"/>
        </w:rPr>
      </w:pPr>
    </w:p>
    <w:p w14:paraId="7241AD29" w14:textId="77777777" w:rsidR="00714A86" w:rsidRPr="00BE3F78" w:rsidRDefault="00AD3450">
      <w:pPr>
        <w:snapToGrid w:val="0"/>
        <w:spacing w:before="50" w:after="50" w:line="360" w:lineRule="auto"/>
        <w:rPr>
          <w:rFonts w:ascii="宋体" w:hAnsi="宋体"/>
          <w:spacing w:val="20"/>
          <w:sz w:val="24"/>
          <w:szCs w:val="20"/>
          <w:u w:val="single"/>
        </w:rPr>
      </w:pPr>
      <w:r w:rsidRPr="00BE3F78">
        <w:rPr>
          <w:rFonts w:ascii="宋体" w:hAnsi="宋体" w:hint="eastAsia"/>
          <w:sz w:val="24"/>
        </w:rPr>
        <w:t>法定代表人或授权委托人</w:t>
      </w:r>
      <w:r w:rsidRPr="00BE3F78">
        <w:rPr>
          <w:rFonts w:ascii="宋体" w:hAnsi="宋体" w:hint="eastAsia"/>
          <w:spacing w:val="20"/>
          <w:sz w:val="24"/>
        </w:rPr>
        <w:t>签名：</w:t>
      </w:r>
    </w:p>
    <w:p w14:paraId="5C9CE19F" w14:textId="77777777" w:rsidR="00714A86" w:rsidRPr="00BE3F78" w:rsidRDefault="00AD3450">
      <w:pPr>
        <w:snapToGrid w:val="0"/>
        <w:spacing w:before="50" w:after="50" w:line="360" w:lineRule="auto"/>
        <w:rPr>
          <w:rFonts w:ascii="宋体" w:hAnsi="宋体"/>
          <w:spacing w:val="20"/>
          <w:sz w:val="24"/>
        </w:rPr>
      </w:pPr>
      <w:r w:rsidRPr="00BE3F78">
        <w:rPr>
          <w:rFonts w:ascii="宋体" w:hAnsi="宋体" w:hint="eastAsia"/>
          <w:spacing w:val="20"/>
          <w:sz w:val="24"/>
        </w:rPr>
        <w:t>供应商盖章：</w:t>
      </w:r>
    </w:p>
    <w:p w14:paraId="098887FA" w14:textId="77777777" w:rsidR="00714A86" w:rsidRPr="00BE3F78" w:rsidRDefault="00AD3450">
      <w:pPr>
        <w:snapToGrid w:val="0"/>
        <w:spacing w:before="50" w:after="50" w:line="360" w:lineRule="auto"/>
        <w:rPr>
          <w:rFonts w:ascii="宋体" w:hAnsi="宋体"/>
          <w:sz w:val="24"/>
          <w:szCs w:val="20"/>
        </w:rPr>
      </w:pPr>
      <w:r w:rsidRPr="00BE3F78">
        <w:rPr>
          <w:rFonts w:ascii="宋体" w:hAnsi="宋体" w:hint="eastAsia"/>
          <w:spacing w:val="20"/>
          <w:sz w:val="24"/>
        </w:rPr>
        <w:t>日期：</w:t>
      </w:r>
    </w:p>
    <w:p w14:paraId="55D534EC" w14:textId="77777777" w:rsidR="00714A86" w:rsidRPr="00BE3F78" w:rsidRDefault="00AD3450">
      <w:pPr>
        <w:snapToGrid w:val="0"/>
        <w:spacing w:before="50" w:afterLines="50" w:after="156" w:line="360" w:lineRule="auto"/>
        <w:jc w:val="left"/>
        <w:rPr>
          <w:rFonts w:ascii="宋体" w:hAnsi="宋体"/>
          <w:b/>
          <w:sz w:val="24"/>
          <w:szCs w:val="20"/>
        </w:rPr>
      </w:pPr>
      <w:r w:rsidRPr="00BE3F78">
        <w:rPr>
          <w:rFonts w:ascii="宋体" w:hAnsi="宋体" w:hint="eastAsia"/>
          <w:b/>
          <w:sz w:val="24"/>
        </w:rPr>
        <w:br w:type="page"/>
      </w:r>
      <w:r w:rsidRPr="00BE3F78">
        <w:rPr>
          <w:rFonts w:ascii="宋体" w:hAnsi="宋体" w:hint="eastAsia"/>
          <w:b/>
          <w:sz w:val="24"/>
        </w:rPr>
        <w:lastRenderedPageBreak/>
        <w:t>附件：技术商务响应表格式</w:t>
      </w:r>
    </w:p>
    <w:p w14:paraId="6F5C16ED" w14:textId="77777777" w:rsidR="00714A86" w:rsidRPr="00BE3F78" w:rsidRDefault="00AD3450">
      <w:pPr>
        <w:snapToGrid w:val="0"/>
        <w:spacing w:before="50" w:afterLines="50" w:after="156" w:line="360" w:lineRule="auto"/>
        <w:jc w:val="center"/>
        <w:rPr>
          <w:rFonts w:ascii="宋体" w:hAnsi="宋体"/>
          <w:sz w:val="32"/>
          <w:szCs w:val="32"/>
        </w:rPr>
      </w:pPr>
      <w:r w:rsidRPr="00BE3F78">
        <w:rPr>
          <w:rFonts w:ascii="宋体" w:hAnsi="宋体" w:hint="eastAsia"/>
          <w:b/>
          <w:sz w:val="32"/>
          <w:szCs w:val="32"/>
        </w:rPr>
        <w:t>技术商务响应表</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7"/>
        <w:gridCol w:w="2338"/>
        <w:gridCol w:w="2879"/>
        <w:gridCol w:w="2298"/>
      </w:tblGrid>
      <w:tr w:rsidR="00714A86" w:rsidRPr="00BE3F78" w14:paraId="220752E6"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tcPr>
          <w:p w14:paraId="3AE87018" w14:textId="77777777" w:rsidR="00714A86" w:rsidRPr="00BE3F78" w:rsidRDefault="00AD3450">
            <w:pPr>
              <w:pStyle w:val="a6"/>
              <w:snapToGrid w:val="0"/>
              <w:spacing w:before="156" w:after="156" w:line="360" w:lineRule="auto"/>
              <w:jc w:val="center"/>
              <w:rPr>
                <w:rFonts w:hAnsi="宋体" w:cs="宋体"/>
                <w:b/>
                <w:szCs w:val="21"/>
              </w:rPr>
            </w:pPr>
            <w:r w:rsidRPr="00BE3F78">
              <w:rPr>
                <w:rFonts w:hAnsi="宋体" w:cs="宋体" w:hint="eastAsia"/>
                <w:b/>
                <w:szCs w:val="21"/>
              </w:rPr>
              <w:t>序号</w:t>
            </w:r>
          </w:p>
        </w:tc>
        <w:tc>
          <w:tcPr>
            <w:tcW w:w="2338" w:type="dxa"/>
            <w:tcBorders>
              <w:top w:val="single" w:sz="4" w:space="0" w:color="auto"/>
              <w:left w:val="single" w:sz="4" w:space="0" w:color="auto"/>
              <w:bottom w:val="single" w:sz="4" w:space="0" w:color="auto"/>
              <w:right w:val="single" w:sz="4" w:space="0" w:color="auto"/>
            </w:tcBorders>
          </w:tcPr>
          <w:p w14:paraId="02211513" w14:textId="77777777" w:rsidR="00714A86" w:rsidRPr="00BE3F78" w:rsidRDefault="00AD3450">
            <w:pPr>
              <w:pStyle w:val="a6"/>
              <w:snapToGrid w:val="0"/>
              <w:spacing w:before="156" w:after="156" w:line="360" w:lineRule="auto"/>
              <w:jc w:val="center"/>
              <w:rPr>
                <w:rFonts w:hAnsi="宋体" w:cs="宋体"/>
                <w:b/>
                <w:szCs w:val="21"/>
              </w:rPr>
            </w:pPr>
            <w:r w:rsidRPr="00BE3F78">
              <w:rPr>
                <w:rFonts w:hAnsi="宋体" w:cs="宋体" w:hint="eastAsia"/>
                <w:b/>
                <w:szCs w:val="21"/>
              </w:rPr>
              <w:t>采购文件要求</w:t>
            </w:r>
          </w:p>
        </w:tc>
        <w:tc>
          <w:tcPr>
            <w:tcW w:w="2879" w:type="dxa"/>
            <w:tcBorders>
              <w:top w:val="single" w:sz="4" w:space="0" w:color="auto"/>
              <w:left w:val="single" w:sz="4" w:space="0" w:color="auto"/>
              <w:bottom w:val="single" w:sz="4" w:space="0" w:color="auto"/>
              <w:right w:val="single" w:sz="4" w:space="0" w:color="auto"/>
            </w:tcBorders>
          </w:tcPr>
          <w:p w14:paraId="4A3230E6" w14:textId="77777777" w:rsidR="00714A86" w:rsidRPr="00BE3F78" w:rsidRDefault="00AD3450">
            <w:pPr>
              <w:pStyle w:val="a6"/>
              <w:snapToGrid w:val="0"/>
              <w:spacing w:before="156" w:after="156" w:line="360" w:lineRule="auto"/>
              <w:jc w:val="center"/>
              <w:rPr>
                <w:rFonts w:hAnsi="宋体" w:cs="宋体"/>
                <w:b/>
                <w:szCs w:val="21"/>
              </w:rPr>
            </w:pPr>
            <w:r w:rsidRPr="00BE3F78">
              <w:rPr>
                <w:rFonts w:hAnsi="宋体" w:cs="宋体" w:hint="eastAsia"/>
                <w:b/>
                <w:szCs w:val="21"/>
              </w:rPr>
              <w:t>响应文件响应</w:t>
            </w:r>
          </w:p>
        </w:tc>
        <w:tc>
          <w:tcPr>
            <w:tcW w:w="2298" w:type="dxa"/>
            <w:tcBorders>
              <w:top w:val="single" w:sz="4" w:space="0" w:color="auto"/>
              <w:left w:val="single" w:sz="4" w:space="0" w:color="auto"/>
              <w:bottom w:val="single" w:sz="4" w:space="0" w:color="auto"/>
              <w:right w:val="single" w:sz="4" w:space="0" w:color="auto"/>
            </w:tcBorders>
          </w:tcPr>
          <w:p w14:paraId="028ACDD7" w14:textId="77777777" w:rsidR="00714A86" w:rsidRPr="00BE3F78" w:rsidRDefault="00AD3450">
            <w:pPr>
              <w:pStyle w:val="a6"/>
              <w:snapToGrid w:val="0"/>
              <w:spacing w:before="156" w:after="156" w:line="360" w:lineRule="auto"/>
              <w:jc w:val="center"/>
              <w:rPr>
                <w:rFonts w:hAnsi="宋体" w:cs="宋体"/>
                <w:b/>
                <w:szCs w:val="21"/>
              </w:rPr>
            </w:pPr>
            <w:r w:rsidRPr="00BE3F78">
              <w:rPr>
                <w:rFonts w:hAnsi="宋体" w:cs="宋体" w:hint="eastAsia"/>
                <w:b/>
                <w:szCs w:val="21"/>
              </w:rPr>
              <w:t>偏离情况</w:t>
            </w:r>
          </w:p>
        </w:tc>
      </w:tr>
      <w:tr w:rsidR="00714A86" w:rsidRPr="00BE3F78" w14:paraId="3495FF47" w14:textId="77777777">
        <w:trPr>
          <w:cantSplit/>
        </w:trPr>
        <w:tc>
          <w:tcPr>
            <w:tcW w:w="1007" w:type="dxa"/>
            <w:tcBorders>
              <w:top w:val="single" w:sz="4" w:space="0" w:color="auto"/>
              <w:left w:val="single" w:sz="4" w:space="0" w:color="auto"/>
              <w:bottom w:val="single" w:sz="4" w:space="0" w:color="auto"/>
              <w:right w:val="single" w:sz="4" w:space="0" w:color="auto"/>
            </w:tcBorders>
          </w:tcPr>
          <w:p w14:paraId="0E041854" w14:textId="77777777" w:rsidR="00714A86" w:rsidRPr="00BE3F78" w:rsidRDefault="00714A86">
            <w:pPr>
              <w:pStyle w:val="a6"/>
              <w:snapToGrid w:val="0"/>
              <w:spacing w:before="156" w:after="156" w:line="360" w:lineRule="auto"/>
              <w:rPr>
                <w:rFonts w:hAnsi="宋体" w:cs="宋体"/>
              </w:rPr>
            </w:pPr>
          </w:p>
        </w:tc>
        <w:tc>
          <w:tcPr>
            <w:tcW w:w="2338" w:type="dxa"/>
            <w:tcBorders>
              <w:top w:val="single" w:sz="4" w:space="0" w:color="auto"/>
              <w:left w:val="single" w:sz="4" w:space="0" w:color="auto"/>
              <w:bottom w:val="single" w:sz="4" w:space="0" w:color="auto"/>
              <w:right w:val="single" w:sz="4" w:space="0" w:color="auto"/>
            </w:tcBorders>
            <w:vAlign w:val="center"/>
          </w:tcPr>
          <w:p w14:paraId="4E25FFAB" w14:textId="77777777" w:rsidR="00714A86" w:rsidRPr="00BE3F78" w:rsidRDefault="00714A86">
            <w:pPr>
              <w:pStyle w:val="a6"/>
              <w:snapToGrid w:val="0"/>
              <w:spacing w:before="156" w:after="156" w:line="360" w:lineRule="auto"/>
              <w:rPr>
                <w:rFonts w:hAnsi="宋体" w:cs="宋体"/>
              </w:rPr>
            </w:pPr>
          </w:p>
        </w:tc>
        <w:tc>
          <w:tcPr>
            <w:tcW w:w="2879" w:type="dxa"/>
            <w:tcBorders>
              <w:top w:val="single" w:sz="4" w:space="0" w:color="auto"/>
              <w:left w:val="single" w:sz="4" w:space="0" w:color="auto"/>
              <w:bottom w:val="single" w:sz="4" w:space="0" w:color="auto"/>
              <w:right w:val="single" w:sz="4" w:space="0" w:color="auto"/>
            </w:tcBorders>
          </w:tcPr>
          <w:p w14:paraId="22CE22F5" w14:textId="77777777" w:rsidR="00714A86" w:rsidRPr="00BE3F78" w:rsidRDefault="00714A86">
            <w:pPr>
              <w:pStyle w:val="a6"/>
              <w:snapToGrid w:val="0"/>
              <w:spacing w:before="156" w:after="156" w:line="360" w:lineRule="auto"/>
              <w:rPr>
                <w:rFonts w:hAnsi="宋体" w:cs="宋体"/>
              </w:rPr>
            </w:pPr>
          </w:p>
        </w:tc>
        <w:tc>
          <w:tcPr>
            <w:tcW w:w="2298" w:type="dxa"/>
            <w:tcBorders>
              <w:top w:val="single" w:sz="4" w:space="0" w:color="auto"/>
              <w:left w:val="single" w:sz="4" w:space="0" w:color="auto"/>
              <w:bottom w:val="single" w:sz="4" w:space="0" w:color="auto"/>
              <w:right w:val="single" w:sz="4" w:space="0" w:color="auto"/>
            </w:tcBorders>
          </w:tcPr>
          <w:p w14:paraId="591FD0B1" w14:textId="77777777" w:rsidR="00714A86" w:rsidRPr="00BE3F78" w:rsidRDefault="00714A86">
            <w:pPr>
              <w:pStyle w:val="a6"/>
              <w:snapToGrid w:val="0"/>
              <w:spacing w:before="156" w:after="156" w:line="360" w:lineRule="auto"/>
              <w:rPr>
                <w:rFonts w:hAnsi="宋体" w:cs="宋体"/>
              </w:rPr>
            </w:pPr>
          </w:p>
        </w:tc>
      </w:tr>
      <w:tr w:rsidR="00714A86" w:rsidRPr="00BE3F78" w14:paraId="13F4EB54" w14:textId="77777777">
        <w:trPr>
          <w:cantSplit/>
        </w:trPr>
        <w:tc>
          <w:tcPr>
            <w:tcW w:w="1007" w:type="dxa"/>
            <w:tcBorders>
              <w:top w:val="single" w:sz="4" w:space="0" w:color="auto"/>
              <w:left w:val="single" w:sz="4" w:space="0" w:color="auto"/>
              <w:bottom w:val="single" w:sz="4" w:space="0" w:color="auto"/>
              <w:right w:val="single" w:sz="4" w:space="0" w:color="auto"/>
            </w:tcBorders>
          </w:tcPr>
          <w:p w14:paraId="796F0C9F" w14:textId="77777777" w:rsidR="00714A86" w:rsidRPr="00BE3F78" w:rsidRDefault="00714A86">
            <w:pPr>
              <w:pStyle w:val="a6"/>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4443B0E" w14:textId="77777777" w:rsidR="00714A86" w:rsidRPr="00BE3F78" w:rsidRDefault="00714A86">
            <w:pPr>
              <w:pStyle w:val="a6"/>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389A5556" w14:textId="77777777" w:rsidR="00714A86" w:rsidRPr="00BE3F78" w:rsidRDefault="00714A86">
            <w:pPr>
              <w:pStyle w:val="a6"/>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13C8A880" w14:textId="77777777" w:rsidR="00714A86" w:rsidRPr="00BE3F78" w:rsidRDefault="00714A86">
            <w:pPr>
              <w:pStyle w:val="a6"/>
              <w:snapToGrid w:val="0"/>
              <w:spacing w:before="156" w:after="156" w:line="360" w:lineRule="auto"/>
              <w:rPr>
                <w:rFonts w:hAnsi="宋体" w:cs="宋体"/>
                <w:szCs w:val="21"/>
              </w:rPr>
            </w:pPr>
          </w:p>
        </w:tc>
      </w:tr>
      <w:tr w:rsidR="00714A86" w:rsidRPr="00BE3F78" w14:paraId="4C08DDC4" w14:textId="77777777">
        <w:trPr>
          <w:cantSplit/>
        </w:trPr>
        <w:tc>
          <w:tcPr>
            <w:tcW w:w="1007" w:type="dxa"/>
            <w:tcBorders>
              <w:top w:val="single" w:sz="4" w:space="0" w:color="auto"/>
              <w:left w:val="single" w:sz="4" w:space="0" w:color="auto"/>
              <w:bottom w:val="single" w:sz="4" w:space="0" w:color="auto"/>
              <w:right w:val="single" w:sz="4" w:space="0" w:color="auto"/>
            </w:tcBorders>
          </w:tcPr>
          <w:p w14:paraId="35F4AB2A" w14:textId="77777777" w:rsidR="00714A86" w:rsidRPr="00BE3F78" w:rsidRDefault="00714A86">
            <w:pPr>
              <w:pStyle w:val="a6"/>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6574633" w14:textId="77777777" w:rsidR="00714A86" w:rsidRPr="00BE3F78" w:rsidRDefault="00714A86">
            <w:pPr>
              <w:pStyle w:val="a6"/>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5D2CC122" w14:textId="77777777" w:rsidR="00714A86" w:rsidRPr="00BE3F78" w:rsidRDefault="00714A86">
            <w:pPr>
              <w:pStyle w:val="a6"/>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18FA0E72" w14:textId="77777777" w:rsidR="00714A86" w:rsidRPr="00BE3F78" w:rsidRDefault="00714A86">
            <w:pPr>
              <w:pStyle w:val="a6"/>
              <w:snapToGrid w:val="0"/>
              <w:spacing w:before="156" w:after="156" w:line="360" w:lineRule="auto"/>
              <w:rPr>
                <w:rFonts w:hAnsi="宋体" w:cs="宋体"/>
                <w:szCs w:val="21"/>
              </w:rPr>
            </w:pPr>
          </w:p>
        </w:tc>
      </w:tr>
      <w:tr w:rsidR="00714A86" w:rsidRPr="00BE3F78" w14:paraId="6A3BD27C" w14:textId="77777777">
        <w:trPr>
          <w:cantSplit/>
        </w:trPr>
        <w:tc>
          <w:tcPr>
            <w:tcW w:w="1007" w:type="dxa"/>
            <w:tcBorders>
              <w:top w:val="single" w:sz="4" w:space="0" w:color="auto"/>
              <w:left w:val="single" w:sz="4" w:space="0" w:color="auto"/>
              <w:bottom w:val="single" w:sz="4" w:space="0" w:color="auto"/>
              <w:right w:val="single" w:sz="4" w:space="0" w:color="auto"/>
            </w:tcBorders>
          </w:tcPr>
          <w:p w14:paraId="0B308472" w14:textId="77777777" w:rsidR="00714A86" w:rsidRPr="00BE3F78" w:rsidRDefault="00714A86">
            <w:pPr>
              <w:pStyle w:val="a6"/>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F55AD87" w14:textId="77777777" w:rsidR="00714A86" w:rsidRPr="00BE3F78" w:rsidRDefault="00714A86">
            <w:pPr>
              <w:pStyle w:val="a6"/>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74EF0302" w14:textId="77777777" w:rsidR="00714A86" w:rsidRPr="00BE3F78" w:rsidRDefault="00714A86">
            <w:pPr>
              <w:pStyle w:val="a6"/>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1053644F" w14:textId="77777777" w:rsidR="00714A86" w:rsidRPr="00BE3F78" w:rsidRDefault="00714A86">
            <w:pPr>
              <w:pStyle w:val="a6"/>
              <w:snapToGrid w:val="0"/>
              <w:spacing w:before="156" w:after="156" w:line="360" w:lineRule="auto"/>
              <w:rPr>
                <w:rFonts w:hAnsi="宋体" w:cs="宋体"/>
                <w:szCs w:val="21"/>
              </w:rPr>
            </w:pPr>
          </w:p>
        </w:tc>
      </w:tr>
      <w:tr w:rsidR="00714A86" w:rsidRPr="00BE3F78" w14:paraId="7F36EB42" w14:textId="77777777">
        <w:trPr>
          <w:cantSplit/>
        </w:trPr>
        <w:tc>
          <w:tcPr>
            <w:tcW w:w="1007" w:type="dxa"/>
            <w:tcBorders>
              <w:top w:val="single" w:sz="4" w:space="0" w:color="auto"/>
              <w:left w:val="single" w:sz="4" w:space="0" w:color="auto"/>
              <w:bottom w:val="single" w:sz="4" w:space="0" w:color="auto"/>
              <w:right w:val="single" w:sz="4" w:space="0" w:color="auto"/>
            </w:tcBorders>
          </w:tcPr>
          <w:p w14:paraId="1406CA33" w14:textId="77777777" w:rsidR="00714A86" w:rsidRPr="00BE3F78" w:rsidRDefault="00714A86">
            <w:pPr>
              <w:pStyle w:val="a6"/>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387B043" w14:textId="77777777" w:rsidR="00714A86" w:rsidRPr="00BE3F78" w:rsidRDefault="00714A86">
            <w:pPr>
              <w:pStyle w:val="a6"/>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6781DAD8" w14:textId="77777777" w:rsidR="00714A86" w:rsidRPr="00BE3F78" w:rsidRDefault="00714A86">
            <w:pPr>
              <w:pStyle w:val="a6"/>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7BB58EDF" w14:textId="77777777" w:rsidR="00714A86" w:rsidRPr="00BE3F78" w:rsidRDefault="00714A86">
            <w:pPr>
              <w:pStyle w:val="a6"/>
              <w:snapToGrid w:val="0"/>
              <w:spacing w:before="156" w:after="156" w:line="360" w:lineRule="auto"/>
              <w:rPr>
                <w:rFonts w:hAnsi="宋体" w:cs="宋体"/>
                <w:szCs w:val="21"/>
              </w:rPr>
            </w:pPr>
          </w:p>
        </w:tc>
      </w:tr>
      <w:tr w:rsidR="00714A86" w:rsidRPr="00BE3F78" w14:paraId="74584E50" w14:textId="77777777">
        <w:trPr>
          <w:cantSplit/>
        </w:trPr>
        <w:tc>
          <w:tcPr>
            <w:tcW w:w="1007" w:type="dxa"/>
            <w:tcBorders>
              <w:top w:val="single" w:sz="4" w:space="0" w:color="auto"/>
              <w:left w:val="single" w:sz="4" w:space="0" w:color="auto"/>
              <w:bottom w:val="single" w:sz="4" w:space="0" w:color="auto"/>
              <w:right w:val="single" w:sz="4" w:space="0" w:color="auto"/>
            </w:tcBorders>
          </w:tcPr>
          <w:p w14:paraId="78EC32B1" w14:textId="77777777" w:rsidR="00714A86" w:rsidRPr="00BE3F78" w:rsidRDefault="00714A86">
            <w:pPr>
              <w:pStyle w:val="a6"/>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861A9EA" w14:textId="77777777" w:rsidR="00714A86" w:rsidRPr="00BE3F78" w:rsidRDefault="00714A86">
            <w:pPr>
              <w:pStyle w:val="a6"/>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75C021FD" w14:textId="77777777" w:rsidR="00714A86" w:rsidRPr="00BE3F78" w:rsidRDefault="00714A86">
            <w:pPr>
              <w:pStyle w:val="a6"/>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66E4D8A6" w14:textId="77777777" w:rsidR="00714A86" w:rsidRPr="00BE3F78" w:rsidRDefault="00714A86">
            <w:pPr>
              <w:pStyle w:val="a6"/>
              <w:snapToGrid w:val="0"/>
              <w:spacing w:before="156" w:after="156" w:line="360" w:lineRule="auto"/>
              <w:rPr>
                <w:rFonts w:hAnsi="宋体" w:cs="宋体"/>
                <w:szCs w:val="21"/>
              </w:rPr>
            </w:pPr>
          </w:p>
        </w:tc>
      </w:tr>
      <w:tr w:rsidR="00714A86" w:rsidRPr="00BE3F78" w14:paraId="1D0CDC87" w14:textId="77777777">
        <w:trPr>
          <w:cantSplit/>
        </w:trPr>
        <w:tc>
          <w:tcPr>
            <w:tcW w:w="1007" w:type="dxa"/>
            <w:tcBorders>
              <w:top w:val="single" w:sz="4" w:space="0" w:color="auto"/>
              <w:left w:val="single" w:sz="4" w:space="0" w:color="auto"/>
              <w:bottom w:val="single" w:sz="4" w:space="0" w:color="auto"/>
              <w:right w:val="single" w:sz="4" w:space="0" w:color="auto"/>
            </w:tcBorders>
          </w:tcPr>
          <w:p w14:paraId="7AC1567C" w14:textId="77777777" w:rsidR="00714A86" w:rsidRPr="00BE3F78" w:rsidRDefault="00714A86">
            <w:pPr>
              <w:pStyle w:val="a6"/>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61FC3F6" w14:textId="77777777" w:rsidR="00714A86" w:rsidRPr="00BE3F78" w:rsidRDefault="00714A86">
            <w:pPr>
              <w:pStyle w:val="a6"/>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6BADAA60" w14:textId="77777777" w:rsidR="00714A86" w:rsidRPr="00BE3F78" w:rsidRDefault="00714A86">
            <w:pPr>
              <w:pStyle w:val="a6"/>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006E284E" w14:textId="77777777" w:rsidR="00714A86" w:rsidRPr="00BE3F78" w:rsidRDefault="00714A86">
            <w:pPr>
              <w:pStyle w:val="a6"/>
              <w:snapToGrid w:val="0"/>
              <w:spacing w:before="156" w:after="156" w:line="360" w:lineRule="auto"/>
              <w:rPr>
                <w:rFonts w:hAnsi="宋体" w:cs="宋体"/>
                <w:szCs w:val="21"/>
              </w:rPr>
            </w:pPr>
          </w:p>
        </w:tc>
      </w:tr>
    </w:tbl>
    <w:p w14:paraId="1174F69F" w14:textId="77777777" w:rsidR="00714A86" w:rsidRPr="00BE3F78" w:rsidRDefault="00AD3450">
      <w:pPr>
        <w:pStyle w:val="3"/>
        <w:spacing w:line="360" w:lineRule="auto"/>
        <w:rPr>
          <w:rFonts w:ascii="宋体" w:eastAsia="宋体" w:cs="宋体"/>
        </w:rPr>
      </w:pPr>
      <w:r w:rsidRPr="00BE3F78">
        <w:rPr>
          <w:rFonts w:ascii="宋体" w:eastAsia="宋体" w:cs="宋体" w:hint="eastAsia"/>
        </w:rPr>
        <w:t>注：供应商应根据采购文件的要求指标、对照采购文件要求在“偏离情况”栏注明“正偏离”、“负偏离”或“无偏离”；空白提供或未提供的，视为</w:t>
      </w:r>
      <w:proofErr w:type="gramStart"/>
      <w:r w:rsidRPr="00BE3F78">
        <w:rPr>
          <w:rFonts w:ascii="宋体" w:eastAsia="宋体" w:cs="宋体" w:hint="eastAsia"/>
        </w:rPr>
        <w:t>完全响应</w:t>
      </w:r>
      <w:proofErr w:type="gramEnd"/>
      <w:r w:rsidRPr="00BE3F78">
        <w:rPr>
          <w:rFonts w:ascii="宋体" w:eastAsia="宋体" w:cs="宋体" w:hint="eastAsia"/>
        </w:rPr>
        <w:t>采购文件要求。</w:t>
      </w:r>
    </w:p>
    <w:p w14:paraId="4F25ECFE" w14:textId="77777777" w:rsidR="00714A86" w:rsidRPr="00BE3F78" w:rsidRDefault="00AD3450">
      <w:pPr>
        <w:snapToGrid w:val="0"/>
        <w:spacing w:before="50" w:after="50" w:line="360" w:lineRule="auto"/>
        <w:rPr>
          <w:rFonts w:ascii="宋体" w:hAnsi="宋体"/>
          <w:spacing w:val="20"/>
          <w:sz w:val="24"/>
          <w:szCs w:val="20"/>
          <w:u w:val="single"/>
        </w:rPr>
      </w:pPr>
      <w:r w:rsidRPr="00BE3F78">
        <w:rPr>
          <w:rFonts w:ascii="宋体" w:hAnsi="宋体" w:hint="eastAsia"/>
          <w:sz w:val="24"/>
        </w:rPr>
        <w:t>法定代表人或授权委托人</w:t>
      </w:r>
      <w:r w:rsidRPr="00BE3F78">
        <w:rPr>
          <w:rFonts w:ascii="宋体" w:hAnsi="宋体" w:hint="eastAsia"/>
          <w:spacing w:val="20"/>
          <w:sz w:val="24"/>
        </w:rPr>
        <w:t>签名：</w:t>
      </w:r>
    </w:p>
    <w:p w14:paraId="7D01A972" w14:textId="77777777" w:rsidR="00714A86" w:rsidRPr="00BE3F78" w:rsidRDefault="00AD3450">
      <w:pPr>
        <w:snapToGrid w:val="0"/>
        <w:spacing w:before="50" w:after="50" w:line="360" w:lineRule="auto"/>
        <w:rPr>
          <w:rFonts w:ascii="宋体" w:hAnsi="宋体"/>
          <w:spacing w:val="20"/>
          <w:sz w:val="24"/>
        </w:rPr>
      </w:pPr>
      <w:r w:rsidRPr="00BE3F78">
        <w:rPr>
          <w:rFonts w:ascii="宋体" w:hAnsi="宋体" w:hint="eastAsia"/>
          <w:spacing w:val="20"/>
          <w:sz w:val="24"/>
        </w:rPr>
        <w:t>供应商盖章：</w:t>
      </w:r>
    </w:p>
    <w:p w14:paraId="43CE626A" w14:textId="77777777" w:rsidR="00714A86" w:rsidRPr="00BE3F78" w:rsidRDefault="00AD3450">
      <w:pPr>
        <w:snapToGrid w:val="0"/>
        <w:spacing w:before="50" w:after="50" w:line="360" w:lineRule="auto"/>
        <w:rPr>
          <w:rFonts w:ascii="宋体" w:hAnsi="宋体"/>
          <w:sz w:val="24"/>
          <w:szCs w:val="20"/>
        </w:rPr>
      </w:pPr>
      <w:r w:rsidRPr="00BE3F78">
        <w:rPr>
          <w:rFonts w:ascii="宋体" w:hAnsi="宋体" w:hint="eastAsia"/>
          <w:spacing w:val="20"/>
          <w:sz w:val="24"/>
        </w:rPr>
        <w:t>日 期：</w:t>
      </w:r>
    </w:p>
    <w:p w14:paraId="5FA25AD7" w14:textId="77777777" w:rsidR="00714A86" w:rsidRPr="00BE3F78" w:rsidRDefault="00AD3450">
      <w:pPr>
        <w:snapToGrid w:val="0"/>
        <w:spacing w:before="50" w:after="50" w:line="360" w:lineRule="auto"/>
        <w:ind w:rightChars="-389" w:right="-817"/>
        <w:rPr>
          <w:rFonts w:ascii="宋体" w:hAnsi="宋体"/>
          <w:b/>
          <w:sz w:val="24"/>
          <w:szCs w:val="20"/>
        </w:rPr>
      </w:pPr>
      <w:r w:rsidRPr="00BE3F78">
        <w:rPr>
          <w:rFonts w:ascii="宋体" w:hAnsi="宋体" w:hint="eastAsia"/>
          <w:sz w:val="32"/>
          <w:szCs w:val="20"/>
        </w:rPr>
        <w:br w:type="page"/>
      </w:r>
      <w:r w:rsidRPr="00BE3F78">
        <w:rPr>
          <w:rFonts w:ascii="宋体" w:hAnsi="宋体" w:hint="eastAsia"/>
          <w:b/>
          <w:sz w:val="24"/>
        </w:rPr>
        <w:lastRenderedPageBreak/>
        <w:t>附件：技术响应表格式</w:t>
      </w:r>
    </w:p>
    <w:p w14:paraId="7283DE3E" w14:textId="77777777" w:rsidR="00714A86" w:rsidRPr="00BE3F78" w:rsidRDefault="00AD3450">
      <w:pPr>
        <w:snapToGrid w:val="0"/>
        <w:spacing w:before="50" w:afterLines="50" w:after="156" w:line="360" w:lineRule="auto"/>
        <w:jc w:val="center"/>
        <w:rPr>
          <w:rFonts w:ascii="宋体" w:hAnsi="宋体"/>
          <w:sz w:val="32"/>
          <w:szCs w:val="32"/>
        </w:rPr>
      </w:pPr>
      <w:r w:rsidRPr="00BE3F78">
        <w:rPr>
          <w:rFonts w:ascii="宋体" w:hAnsi="宋体" w:hint="eastAsia"/>
          <w:b/>
          <w:sz w:val="32"/>
          <w:szCs w:val="32"/>
        </w:rPr>
        <w:t>技术响应表</w:t>
      </w:r>
    </w:p>
    <w:p w14:paraId="47F1DF31" w14:textId="77777777" w:rsidR="00714A86" w:rsidRPr="00BE3F78" w:rsidRDefault="00AD3450">
      <w:pPr>
        <w:snapToGrid w:val="0"/>
        <w:spacing w:before="50" w:afterLines="50" w:after="156" w:line="360" w:lineRule="auto"/>
        <w:jc w:val="left"/>
        <w:rPr>
          <w:rFonts w:ascii="宋体" w:hAnsi="宋体"/>
          <w:sz w:val="24"/>
          <w:szCs w:val="20"/>
        </w:rPr>
      </w:pPr>
      <w:r w:rsidRPr="00BE3F78">
        <w:rPr>
          <w:rFonts w:ascii="宋体" w:hAnsi="宋体" w:hint="eastAsia"/>
          <w:sz w:val="24"/>
        </w:rPr>
        <w:t>项目编号</w:t>
      </w:r>
      <w:r w:rsidRPr="00BE3F78">
        <w:rPr>
          <w:rFonts w:ascii="宋体" w:hAnsi="宋体" w:hint="eastAsia"/>
        </w:rPr>
        <w:t>：</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7"/>
        <w:gridCol w:w="2338"/>
        <w:gridCol w:w="2879"/>
        <w:gridCol w:w="2298"/>
      </w:tblGrid>
      <w:tr w:rsidR="00714A86" w:rsidRPr="00BE3F78" w14:paraId="56B41876"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vAlign w:val="center"/>
          </w:tcPr>
          <w:p w14:paraId="250C3F95" w14:textId="77777777" w:rsidR="00714A86" w:rsidRPr="00BE3F78" w:rsidRDefault="00AD3450">
            <w:pPr>
              <w:pStyle w:val="a6"/>
              <w:snapToGrid w:val="0"/>
              <w:spacing w:before="156" w:after="156" w:line="360" w:lineRule="auto"/>
              <w:jc w:val="center"/>
              <w:rPr>
                <w:rFonts w:hAnsi="宋体" w:cs="宋体"/>
                <w:b/>
                <w:szCs w:val="21"/>
              </w:rPr>
            </w:pPr>
            <w:r w:rsidRPr="00BE3F78">
              <w:rPr>
                <w:rFonts w:hAnsi="宋体" w:cs="宋体" w:hint="eastAsia"/>
                <w:b/>
                <w:szCs w:val="21"/>
              </w:rPr>
              <w:t>序号</w:t>
            </w:r>
          </w:p>
        </w:tc>
        <w:tc>
          <w:tcPr>
            <w:tcW w:w="2338" w:type="dxa"/>
            <w:tcBorders>
              <w:top w:val="single" w:sz="4" w:space="0" w:color="auto"/>
              <w:left w:val="single" w:sz="4" w:space="0" w:color="auto"/>
              <w:bottom w:val="single" w:sz="4" w:space="0" w:color="auto"/>
              <w:right w:val="single" w:sz="4" w:space="0" w:color="auto"/>
            </w:tcBorders>
            <w:vAlign w:val="center"/>
          </w:tcPr>
          <w:p w14:paraId="61EFF65E" w14:textId="77777777" w:rsidR="00714A86" w:rsidRPr="00BE3F78" w:rsidRDefault="00AD3450">
            <w:pPr>
              <w:pStyle w:val="a6"/>
              <w:snapToGrid w:val="0"/>
              <w:spacing w:before="156" w:after="156" w:line="360" w:lineRule="auto"/>
              <w:jc w:val="center"/>
              <w:rPr>
                <w:rFonts w:hAnsi="宋体" w:cs="宋体"/>
                <w:b/>
                <w:szCs w:val="21"/>
              </w:rPr>
            </w:pPr>
            <w:r w:rsidRPr="00BE3F78">
              <w:rPr>
                <w:rFonts w:hAnsi="宋体" w:cs="宋体" w:hint="eastAsia"/>
                <w:b/>
                <w:szCs w:val="21"/>
              </w:rPr>
              <w:t>采购文件要求</w:t>
            </w:r>
          </w:p>
        </w:tc>
        <w:tc>
          <w:tcPr>
            <w:tcW w:w="2879" w:type="dxa"/>
            <w:tcBorders>
              <w:top w:val="single" w:sz="4" w:space="0" w:color="auto"/>
              <w:left w:val="single" w:sz="4" w:space="0" w:color="auto"/>
              <w:bottom w:val="single" w:sz="4" w:space="0" w:color="auto"/>
              <w:right w:val="single" w:sz="4" w:space="0" w:color="auto"/>
            </w:tcBorders>
            <w:vAlign w:val="center"/>
          </w:tcPr>
          <w:p w14:paraId="4DCB59AD" w14:textId="77777777" w:rsidR="00714A86" w:rsidRPr="00BE3F78" w:rsidRDefault="00AD3450">
            <w:pPr>
              <w:pStyle w:val="a6"/>
              <w:snapToGrid w:val="0"/>
              <w:spacing w:before="156" w:after="156" w:line="360" w:lineRule="auto"/>
              <w:jc w:val="center"/>
              <w:rPr>
                <w:rFonts w:hAnsi="宋体" w:cs="宋体"/>
                <w:b/>
                <w:szCs w:val="21"/>
              </w:rPr>
            </w:pPr>
            <w:r w:rsidRPr="00BE3F78">
              <w:rPr>
                <w:rFonts w:hAnsi="宋体" w:cs="宋体" w:hint="eastAsia"/>
                <w:b/>
                <w:szCs w:val="21"/>
              </w:rPr>
              <w:t>响应文件响应</w:t>
            </w:r>
          </w:p>
        </w:tc>
        <w:tc>
          <w:tcPr>
            <w:tcW w:w="2298" w:type="dxa"/>
            <w:tcBorders>
              <w:top w:val="single" w:sz="4" w:space="0" w:color="auto"/>
              <w:left w:val="single" w:sz="4" w:space="0" w:color="auto"/>
              <w:bottom w:val="single" w:sz="4" w:space="0" w:color="auto"/>
              <w:right w:val="single" w:sz="4" w:space="0" w:color="auto"/>
            </w:tcBorders>
            <w:vAlign w:val="center"/>
          </w:tcPr>
          <w:p w14:paraId="0D3C2069" w14:textId="77777777" w:rsidR="00714A86" w:rsidRPr="00BE3F78" w:rsidRDefault="00AD3450">
            <w:pPr>
              <w:pStyle w:val="a6"/>
              <w:snapToGrid w:val="0"/>
              <w:spacing w:before="156" w:after="156" w:line="360" w:lineRule="auto"/>
              <w:jc w:val="center"/>
              <w:rPr>
                <w:rFonts w:hAnsi="宋体" w:cs="宋体"/>
                <w:b/>
                <w:szCs w:val="21"/>
              </w:rPr>
            </w:pPr>
            <w:r w:rsidRPr="00BE3F78">
              <w:rPr>
                <w:rFonts w:hAnsi="宋体" w:cs="宋体" w:hint="eastAsia"/>
                <w:b/>
                <w:szCs w:val="21"/>
              </w:rPr>
              <w:t>偏离情况</w:t>
            </w:r>
          </w:p>
        </w:tc>
      </w:tr>
      <w:tr w:rsidR="00714A86" w:rsidRPr="00BE3F78" w14:paraId="39C1C5E8"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561B492C" w14:textId="77777777" w:rsidR="00714A86" w:rsidRPr="00BE3F78" w:rsidRDefault="00714A86">
            <w:pPr>
              <w:pStyle w:val="a6"/>
              <w:snapToGrid w:val="0"/>
              <w:spacing w:before="156" w:after="156" w:line="360" w:lineRule="auto"/>
              <w:jc w:val="center"/>
              <w:rPr>
                <w:rFonts w:hAnsi="宋体" w:cs="宋体"/>
              </w:rPr>
            </w:pPr>
          </w:p>
        </w:tc>
        <w:tc>
          <w:tcPr>
            <w:tcW w:w="2338" w:type="dxa"/>
            <w:tcBorders>
              <w:top w:val="single" w:sz="4" w:space="0" w:color="auto"/>
              <w:left w:val="single" w:sz="4" w:space="0" w:color="auto"/>
              <w:bottom w:val="single" w:sz="4" w:space="0" w:color="auto"/>
              <w:right w:val="single" w:sz="4" w:space="0" w:color="auto"/>
            </w:tcBorders>
            <w:vAlign w:val="center"/>
          </w:tcPr>
          <w:p w14:paraId="6FD302CF" w14:textId="77777777" w:rsidR="00714A86" w:rsidRPr="00BE3F78" w:rsidRDefault="00714A86">
            <w:pPr>
              <w:pStyle w:val="a6"/>
              <w:snapToGrid w:val="0"/>
              <w:spacing w:before="156" w:after="156" w:line="360" w:lineRule="auto"/>
              <w:jc w:val="center"/>
              <w:rPr>
                <w:rFonts w:hAnsi="宋体" w:cs="宋体"/>
              </w:rPr>
            </w:pPr>
          </w:p>
        </w:tc>
        <w:tc>
          <w:tcPr>
            <w:tcW w:w="2879" w:type="dxa"/>
            <w:tcBorders>
              <w:top w:val="single" w:sz="4" w:space="0" w:color="auto"/>
              <w:left w:val="single" w:sz="4" w:space="0" w:color="auto"/>
              <w:bottom w:val="single" w:sz="4" w:space="0" w:color="auto"/>
              <w:right w:val="single" w:sz="4" w:space="0" w:color="auto"/>
            </w:tcBorders>
            <w:vAlign w:val="center"/>
          </w:tcPr>
          <w:p w14:paraId="0D1FB9A3" w14:textId="77777777" w:rsidR="00714A86" w:rsidRPr="00BE3F78" w:rsidRDefault="00714A86">
            <w:pPr>
              <w:pStyle w:val="a6"/>
              <w:snapToGrid w:val="0"/>
              <w:spacing w:before="156" w:after="156" w:line="360" w:lineRule="auto"/>
              <w:jc w:val="center"/>
              <w:rPr>
                <w:rFonts w:hAnsi="宋体" w:cs="宋体"/>
              </w:rPr>
            </w:pPr>
          </w:p>
        </w:tc>
        <w:tc>
          <w:tcPr>
            <w:tcW w:w="2298" w:type="dxa"/>
            <w:tcBorders>
              <w:top w:val="single" w:sz="4" w:space="0" w:color="auto"/>
              <w:left w:val="single" w:sz="4" w:space="0" w:color="auto"/>
              <w:bottom w:val="single" w:sz="4" w:space="0" w:color="auto"/>
              <w:right w:val="single" w:sz="4" w:space="0" w:color="auto"/>
            </w:tcBorders>
            <w:vAlign w:val="center"/>
          </w:tcPr>
          <w:p w14:paraId="15214E33" w14:textId="77777777" w:rsidR="00714A86" w:rsidRPr="00BE3F78" w:rsidRDefault="00714A86">
            <w:pPr>
              <w:pStyle w:val="a6"/>
              <w:snapToGrid w:val="0"/>
              <w:spacing w:before="156" w:after="156" w:line="360" w:lineRule="auto"/>
              <w:jc w:val="center"/>
              <w:rPr>
                <w:rFonts w:hAnsi="宋体" w:cs="宋体"/>
              </w:rPr>
            </w:pPr>
          </w:p>
        </w:tc>
      </w:tr>
      <w:tr w:rsidR="00714A86" w:rsidRPr="00BE3F78" w14:paraId="4E9106F5"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59D224C7" w14:textId="77777777" w:rsidR="00714A86" w:rsidRPr="00BE3F78" w:rsidRDefault="00714A86">
            <w:pPr>
              <w:pStyle w:val="a6"/>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DD9DBC7" w14:textId="77777777" w:rsidR="00714A86" w:rsidRPr="00BE3F78" w:rsidRDefault="00714A86">
            <w:pPr>
              <w:pStyle w:val="a6"/>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59D15A4D" w14:textId="77777777" w:rsidR="00714A86" w:rsidRPr="00BE3F78" w:rsidRDefault="00714A86">
            <w:pPr>
              <w:pStyle w:val="a6"/>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F82234C" w14:textId="77777777" w:rsidR="00714A86" w:rsidRPr="00BE3F78" w:rsidRDefault="00714A86">
            <w:pPr>
              <w:pStyle w:val="a6"/>
              <w:snapToGrid w:val="0"/>
              <w:spacing w:before="156" w:after="156" w:line="360" w:lineRule="auto"/>
              <w:jc w:val="center"/>
              <w:rPr>
                <w:rFonts w:hAnsi="宋体" w:cs="宋体"/>
                <w:szCs w:val="21"/>
              </w:rPr>
            </w:pPr>
          </w:p>
        </w:tc>
      </w:tr>
      <w:tr w:rsidR="00714A86" w:rsidRPr="00BE3F78" w14:paraId="40E7455C"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CC4B182" w14:textId="77777777" w:rsidR="00714A86" w:rsidRPr="00BE3F78" w:rsidRDefault="00714A86">
            <w:pPr>
              <w:pStyle w:val="a6"/>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0DA8D2A" w14:textId="77777777" w:rsidR="00714A86" w:rsidRPr="00BE3F78" w:rsidRDefault="00714A86">
            <w:pPr>
              <w:pStyle w:val="a6"/>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2B663BEE" w14:textId="77777777" w:rsidR="00714A86" w:rsidRPr="00BE3F78" w:rsidRDefault="00714A86">
            <w:pPr>
              <w:pStyle w:val="a6"/>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0C15F1BB" w14:textId="77777777" w:rsidR="00714A86" w:rsidRPr="00BE3F78" w:rsidRDefault="00714A86">
            <w:pPr>
              <w:pStyle w:val="a6"/>
              <w:snapToGrid w:val="0"/>
              <w:spacing w:before="156" w:after="156" w:line="360" w:lineRule="auto"/>
              <w:jc w:val="center"/>
              <w:rPr>
                <w:rFonts w:hAnsi="宋体" w:cs="宋体"/>
                <w:szCs w:val="21"/>
              </w:rPr>
            </w:pPr>
          </w:p>
        </w:tc>
      </w:tr>
      <w:tr w:rsidR="00714A86" w:rsidRPr="00BE3F78" w14:paraId="59F39785"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35CBDA2" w14:textId="77777777" w:rsidR="00714A86" w:rsidRPr="00BE3F78" w:rsidRDefault="00714A86">
            <w:pPr>
              <w:pStyle w:val="a6"/>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7E38FD9" w14:textId="77777777" w:rsidR="00714A86" w:rsidRPr="00BE3F78" w:rsidRDefault="00714A86">
            <w:pPr>
              <w:pStyle w:val="a6"/>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101240D1" w14:textId="77777777" w:rsidR="00714A86" w:rsidRPr="00BE3F78" w:rsidRDefault="00714A86">
            <w:pPr>
              <w:pStyle w:val="a6"/>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274D4242" w14:textId="77777777" w:rsidR="00714A86" w:rsidRPr="00BE3F78" w:rsidRDefault="00714A86">
            <w:pPr>
              <w:pStyle w:val="a6"/>
              <w:snapToGrid w:val="0"/>
              <w:spacing w:before="156" w:after="156" w:line="360" w:lineRule="auto"/>
              <w:jc w:val="center"/>
              <w:rPr>
                <w:rFonts w:hAnsi="宋体" w:cs="宋体"/>
                <w:szCs w:val="21"/>
              </w:rPr>
            </w:pPr>
          </w:p>
        </w:tc>
      </w:tr>
      <w:tr w:rsidR="00714A86" w:rsidRPr="00BE3F78" w14:paraId="186DAC79"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7108B656" w14:textId="77777777" w:rsidR="00714A86" w:rsidRPr="00BE3F78" w:rsidRDefault="00714A86">
            <w:pPr>
              <w:pStyle w:val="a6"/>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7647E618" w14:textId="77777777" w:rsidR="00714A86" w:rsidRPr="00BE3F78" w:rsidRDefault="00714A86">
            <w:pPr>
              <w:pStyle w:val="a6"/>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3F531371" w14:textId="77777777" w:rsidR="00714A86" w:rsidRPr="00BE3F78" w:rsidRDefault="00714A86">
            <w:pPr>
              <w:pStyle w:val="a6"/>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711D9F1A" w14:textId="77777777" w:rsidR="00714A86" w:rsidRPr="00BE3F78" w:rsidRDefault="00714A86">
            <w:pPr>
              <w:pStyle w:val="a6"/>
              <w:snapToGrid w:val="0"/>
              <w:spacing w:before="156" w:after="156" w:line="360" w:lineRule="auto"/>
              <w:jc w:val="center"/>
              <w:rPr>
                <w:rFonts w:hAnsi="宋体" w:cs="宋体"/>
                <w:szCs w:val="21"/>
              </w:rPr>
            </w:pPr>
          </w:p>
        </w:tc>
      </w:tr>
      <w:tr w:rsidR="00714A86" w:rsidRPr="00BE3F78" w14:paraId="433001A7"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427E5388" w14:textId="77777777" w:rsidR="00714A86" w:rsidRPr="00BE3F78" w:rsidRDefault="00714A86">
            <w:pPr>
              <w:pStyle w:val="a6"/>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3575D61" w14:textId="77777777" w:rsidR="00714A86" w:rsidRPr="00BE3F78" w:rsidRDefault="00714A86">
            <w:pPr>
              <w:pStyle w:val="a6"/>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49A604F7" w14:textId="77777777" w:rsidR="00714A86" w:rsidRPr="00BE3F78" w:rsidRDefault="00714A86">
            <w:pPr>
              <w:pStyle w:val="a6"/>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01195073" w14:textId="77777777" w:rsidR="00714A86" w:rsidRPr="00BE3F78" w:rsidRDefault="00714A86">
            <w:pPr>
              <w:pStyle w:val="a6"/>
              <w:snapToGrid w:val="0"/>
              <w:spacing w:before="156" w:after="156" w:line="360" w:lineRule="auto"/>
              <w:jc w:val="center"/>
              <w:rPr>
                <w:rFonts w:hAnsi="宋体" w:cs="宋体"/>
                <w:szCs w:val="21"/>
              </w:rPr>
            </w:pPr>
          </w:p>
        </w:tc>
      </w:tr>
      <w:tr w:rsidR="00714A86" w:rsidRPr="00BE3F78" w14:paraId="54D14C35"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3BC2E26" w14:textId="77777777" w:rsidR="00714A86" w:rsidRPr="00BE3F78" w:rsidRDefault="00714A86">
            <w:pPr>
              <w:pStyle w:val="a6"/>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5433BE1" w14:textId="77777777" w:rsidR="00714A86" w:rsidRPr="00BE3F78" w:rsidRDefault="00714A86">
            <w:pPr>
              <w:pStyle w:val="a6"/>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7F5CD291" w14:textId="77777777" w:rsidR="00714A86" w:rsidRPr="00BE3F78" w:rsidRDefault="00714A86">
            <w:pPr>
              <w:pStyle w:val="a6"/>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27070ED8" w14:textId="77777777" w:rsidR="00714A86" w:rsidRPr="00BE3F78" w:rsidRDefault="00714A86">
            <w:pPr>
              <w:pStyle w:val="a6"/>
              <w:snapToGrid w:val="0"/>
              <w:spacing w:before="156" w:after="156" w:line="360" w:lineRule="auto"/>
              <w:jc w:val="center"/>
              <w:rPr>
                <w:rFonts w:hAnsi="宋体" w:cs="宋体"/>
                <w:szCs w:val="21"/>
              </w:rPr>
            </w:pPr>
          </w:p>
        </w:tc>
      </w:tr>
    </w:tbl>
    <w:p w14:paraId="7C6581FD" w14:textId="77777777" w:rsidR="00714A86" w:rsidRPr="00BE3F78" w:rsidRDefault="00714A86">
      <w:pPr>
        <w:snapToGrid w:val="0"/>
        <w:spacing w:before="50" w:after="50" w:line="360" w:lineRule="auto"/>
        <w:rPr>
          <w:rFonts w:ascii="宋体" w:hAnsi="宋体"/>
          <w:sz w:val="24"/>
        </w:rPr>
      </w:pPr>
    </w:p>
    <w:p w14:paraId="5D38C6F6" w14:textId="77777777" w:rsidR="00714A86" w:rsidRPr="00BE3F78" w:rsidRDefault="00AD3450">
      <w:pPr>
        <w:snapToGrid w:val="0"/>
        <w:spacing w:before="50" w:after="50" w:line="360" w:lineRule="auto"/>
        <w:rPr>
          <w:rFonts w:ascii="宋体" w:hAnsi="宋体"/>
          <w:spacing w:val="20"/>
          <w:sz w:val="24"/>
          <w:szCs w:val="20"/>
          <w:u w:val="single"/>
        </w:rPr>
      </w:pPr>
      <w:r w:rsidRPr="00BE3F78">
        <w:rPr>
          <w:rFonts w:ascii="宋体" w:hAnsi="宋体" w:hint="eastAsia"/>
          <w:sz w:val="24"/>
        </w:rPr>
        <w:t>法定代表人或授权委托人</w:t>
      </w:r>
      <w:r w:rsidRPr="00BE3F78">
        <w:rPr>
          <w:rFonts w:ascii="宋体" w:hAnsi="宋体" w:hint="eastAsia"/>
          <w:spacing w:val="20"/>
          <w:sz w:val="24"/>
        </w:rPr>
        <w:t>签字：</w:t>
      </w:r>
    </w:p>
    <w:p w14:paraId="6635B58A" w14:textId="77777777" w:rsidR="00714A86" w:rsidRPr="00BE3F78" w:rsidRDefault="00AD3450">
      <w:pPr>
        <w:snapToGrid w:val="0"/>
        <w:spacing w:before="50" w:after="50" w:line="360" w:lineRule="auto"/>
        <w:rPr>
          <w:rFonts w:ascii="宋体" w:hAnsi="宋体"/>
          <w:spacing w:val="20"/>
          <w:sz w:val="24"/>
        </w:rPr>
      </w:pPr>
      <w:r w:rsidRPr="00BE3F78">
        <w:rPr>
          <w:rFonts w:ascii="宋体" w:hAnsi="宋体" w:hint="eastAsia"/>
          <w:spacing w:val="20"/>
          <w:sz w:val="24"/>
        </w:rPr>
        <w:t>供应商盖章：</w:t>
      </w:r>
    </w:p>
    <w:p w14:paraId="358257BC" w14:textId="77777777" w:rsidR="00714A86" w:rsidRDefault="00AD3450">
      <w:pPr>
        <w:snapToGrid w:val="0"/>
        <w:spacing w:before="50" w:after="50" w:line="360" w:lineRule="auto"/>
        <w:rPr>
          <w:rFonts w:ascii="宋体" w:hAnsi="宋体"/>
          <w:sz w:val="24"/>
          <w:szCs w:val="20"/>
        </w:rPr>
      </w:pPr>
      <w:r w:rsidRPr="00BE3F78">
        <w:rPr>
          <w:rFonts w:ascii="宋体" w:hAnsi="宋体" w:hint="eastAsia"/>
          <w:spacing w:val="20"/>
          <w:sz w:val="24"/>
        </w:rPr>
        <w:t>日 期：</w:t>
      </w:r>
    </w:p>
    <w:p w14:paraId="646C90A6" w14:textId="77777777" w:rsidR="00714A86" w:rsidRDefault="00714A86">
      <w:pPr>
        <w:snapToGrid w:val="0"/>
        <w:spacing w:line="360" w:lineRule="auto"/>
        <w:ind w:firstLineChars="200" w:firstLine="420"/>
        <w:rPr>
          <w:rFonts w:ascii="宋体" w:hAnsi="宋体"/>
        </w:rPr>
      </w:pPr>
    </w:p>
    <w:p w14:paraId="33F629D7" w14:textId="77777777" w:rsidR="00714A86" w:rsidRDefault="00714A86">
      <w:pPr>
        <w:snapToGrid w:val="0"/>
        <w:spacing w:line="360" w:lineRule="auto"/>
        <w:ind w:firstLineChars="200" w:firstLine="420"/>
        <w:rPr>
          <w:rFonts w:ascii="宋体" w:hAnsi="宋体"/>
        </w:rPr>
      </w:pPr>
    </w:p>
    <w:p w14:paraId="59EB3A08" w14:textId="77777777" w:rsidR="00714A86" w:rsidRDefault="00714A86"/>
    <w:sectPr w:rsidR="00714A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9FDF7" w14:textId="77777777" w:rsidR="00BA7B4B" w:rsidRDefault="00BA7B4B" w:rsidP="00B62138">
      <w:r>
        <w:separator/>
      </w:r>
    </w:p>
  </w:endnote>
  <w:endnote w:type="continuationSeparator" w:id="0">
    <w:p w14:paraId="19614045" w14:textId="77777777" w:rsidR="00BA7B4B" w:rsidRDefault="00BA7B4B" w:rsidP="00B6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92E29" w14:textId="77777777" w:rsidR="00BA7B4B" w:rsidRDefault="00BA7B4B" w:rsidP="00B62138">
      <w:r>
        <w:separator/>
      </w:r>
    </w:p>
  </w:footnote>
  <w:footnote w:type="continuationSeparator" w:id="0">
    <w:p w14:paraId="4DAD79C4" w14:textId="77777777" w:rsidR="00BA7B4B" w:rsidRDefault="00BA7B4B" w:rsidP="00B621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 w15:restartNumberingAfterBreak="0">
    <w:nsid w:val="0000000A"/>
    <w:multiLevelType w:val="multilevel"/>
    <w:tmpl w:val="0000000A"/>
    <w:lvl w:ilvl="0">
      <w:start w:val="1"/>
      <w:numFmt w:val="decimal"/>
      <w:lvlText w:val="  %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EEF2C33"/>
    <w:multiLevelType w:val="multilevel"/>
    <w:tmpl w:val="0EEF2C3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7CBB577D"/>
    <w:multiLevelType w:val="multilevel"/>
    <w:tmpl w:val="7CBB577D"/>
    <w:lvl w:ilvl="0">
      <w:start w:val="1"/>
      <w:numFmt w:val="decimal"/>
      <w:lvlText w:val="%1."/>
      <w:lvlJc w:val="left"/>
      <w:pPr>
        <w:ind w:left="830" w:hanging="360"/>
      </w:pPr>
    </w:lvl>
    <w:lvl w:ilvl="1">
      <w:start w:val="1"/>
      <w:numFmt w:val="lowerLetter"/>
      <w:lvlText w:val="%2)"/>
      <w:lvlJc w:val="left"/>
      <w:pPr>
        <w:ind w:left="1310" w:hanging="420"/>
      </w:pPr>
    </w:lvl>
    <w:lvl w:ilvl="2">
      <w:start w:val="1"/>
      <w:numFmt w:val="lowerRoman"/>
      <w:lvlText w:val="%3."/>
      <w:lvlJc w:val="right"/>
      <w:pPr>
        <w:ind w:left="1730" w:hanging="420"/>
      </w:pPr>
    </w:lvl>
    <w:lvl w:ilvl="3">
      <w:start w:val="1"/>
      <w:numFmt w:val="decimal"/>
      <w:lvlText w:val="%4."/>
      <w:lvlJc w:val="left"/>
      <w:pPr>
        <w:ind w:left="2150" w:hanging="420"/>
      </w:pPr>
    </w:lvl>
    <w:lvl w:ilvl="4">
      <w:start w:val="1"/>
      <w:numFmt w:val="lowerLetter"/>
      <w:lvlText w:val="%5)"/>
      <w:lvlJc w:val="left"/>
      <w:pPr>
        <w:ind w:left="2570" w:hanging="420"/>
      </w:pPr>
    </w:lvl>
    <w:lvl w:ilvl="5">
      <w:start w:val="1"/>
      <w:numFmt w:val="lowerRoman"/>
      <w:lvlText w:val="%6."/>
      <w:lvlJc w:val="right"/>
      <w:pPr>
        <w:ind w:left="2990" w:hanging="420"/>
      </w:pPr>
    </w:lvl>
    <w:lvl w:ilvl="6">
      <w:start w:val="1"/>
      <w:numFmt w:val="decimal"/>
      <w:lvlText w:val="%7."/>
      <w:lvlJc w:val="left"/>
      <w:pPr>
        <w:ind w:left="3410" w:hanging="420"/>
      </w:pPr>
    </w:lvl>
    <w:lvl w:ilvl="7">
      <w:start w:val="1"/>
      <w:numFmt w:val="lowerLetter"/>
      <w:lvlText w:val="%8)"/>
      <w:lvlJc w:val="left"/>
      <w:pPr>
        <w:ind w:left="3830" w:hanging="420"/>
      </w:pPr>
    </w:lvl>
    <w:lvl w:ilvl="8">
      <w:start w:val="1"/>
      <w:numFmt w:val="lowerRoman"/>
      <w:lvlText w:val="%9."/>
      <w:lvlJc w:val="right"/>
      <w:pPr>
        <w:ind w:left="425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0CA"/>
    <w:rsid w:val="EFDF402F"/>
    <w:rsid w:val="001D10CA"/>
    <w:rsid w:val="00201A14"/>
    <w:rsid w:val="002516A3"/>
    <w:rsid w:val="00356505"/>
    <w:rsid w:val="00400EC1"/>
    <w:rsid w:val="006E061F"/>
    <w:rsid w:val="00714A86"/>
    <w:rsid w:val="007D5F9D"/>
    <w:rsid w:val="007E75B1"/>
    <w:rsid w:val="00AD3450"/>
    <w:rsid w:val="00B13422"/>
    <w:rsid w:val="00B62138"/>
    <w:rsid w:val="00BA7B4B"/>
    <w:rsid w:val="00BE3F78"/>
    <w:rsid w:val="00C27076"/>
    <w:rsid w:val="00DF41D1"/>
    <w:rsid w:val="00EA15E7"/>
    <w:rsid w:val="00ED5DDC"/>
    <w:rsid w:val="00F63D12"/>
    <w:rsid w:val="3AFC63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F6E3C"/>
  <w15:docId w15:val="{381EF9C9-AA25-4619-B64C-1ACEBAE1C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eastAsia="宋体" w:hAnsi="Calibri" w:cs="宋体"/>
      <w:kern w:val="2"/>
      <w:sz w:val="21"/>
      <w:szCs w:val="22"/>
    </w:rPr>
  </w:style>
  <w:style w:type="paragraph" w:styleId="2">
    <w:name w:val="heading 2"/>
    <w:basedOn w:val="a"/>
    <w:next w:val="a"/>
    <w:link w:val="20"/>
    <w:semiHidden/>
    <w:unhideWhenUsed/>
    <w:qFormat/>
    <w:pPr>
      <w:keepNext/>
      <w:keepLines/>
      <w:spacing w:before="260" w:after="260" w:line="415" w:lineRule="auto"/>
      <w:outlineLvl w:val="1"/>
    </w:pPr>
    <w:rPr>
      <w:rFonts w:ascii="Arial" w:eastAsia="黑体" w:hAnsi="Arial"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Number"/>
    <w:basedOn w:val="a"/>
    <w:semiHidden/>
    <w:unhideWhenUsed/>
    <w:pPr>
      <w:widowControl/>
      <w:tabs>
        <w:tab w:val="left" w:pos="454"/>
        <w:tab w:val="left" w:pos="720"/>
      </w:tabs>
      <w:spacing w:afterLines="50"/>
      <w:ind w:left="454" w:hanging="284"/>
      <w:jc w:val="left"/>
    </w:pPr>
    <w:rPr>
      <w:rFonts w:ascii="Times New Roman" w:hAnsi="Times New Roman" w:cs="Times New Roman"/>
      <w:kern w:val="0"/>
      <w:sz w:val="24"/>
      <w:szCs w:val="20"/>
    </w:rPr>
  </w:style>
  <w:style w:type="paragraph" w:styleId="3">
    <w:name w:val="Body Text 3"/>
    <w:basedOn w:val="a"/>
    <w:link w:val="30"/>
    <w:semiHidden/>
    <w:unhideWhenUsed/>
    <w:pPr>
      <w:snapToGrid w:val="0"/>
      <w:spacing w:before="50" w:after="50"/>
    </w:pPr>
    <w:rPr>
      <w:rFonts w:ascii="Times New Roman" w:eastAsia="仿宋_GB2312" w:hAnsi="宋体" w:cs="Times New Roman"/>
      <w:b/>
      <w:bCs/>
      <w:sz w:val="24"/>
      <w:szCs w:val="20"/>
    </w:rPr>
  </w:style>
  <w:style w:type="paragraph" w:styleId="a4">
    <w:name w:val="Body Text Indent"/>
    <w:basedOn w:val="a"/>
    <w:link w:val="a5"/>
    <w:semiHidden/>
    <w:unhideWhenUsed/>
    <w:pPr>
      <w:spacing w:line="200" w:lineRule="exact"/>
      <w:ind w:firstLine="301"/>
    </w:pPr>
    <w:rPr>
      <w:rFonts w:ascii="宋体" w:hAnsi="Courier New" w:cs="Times New Roman"/>
      <w:spacing w:val="-4"/>
      <w:kern w:val="0"/>
      <w:sz w:val="18"/>
      <w:szCs w:val="20"/>
    </w:rPr>
  </w:style>
  <w:style w:type="paragraph" w:styleId="a6">
    <w:name w:val="Plain Text"/>
    <w:basedOn w:val="a"/>
    <w:link w:val="a7"/>
    <w:semiHidden/>
    <w:unhideWhenUsed/>
    <w:pPr>
      <w:spacing w:beforeLines="50" w:afterLines="50" w:line="400" w:lineRule="exact"/>
    </w:pPr>
    <w:rPr>
      <w:rFonts w:ascii="宋体" w:hAnsi="Courier New" w:cs="Times New Roman"/>
      <w:sz w:val="24"/>
      <w:szCs w:val="24"/>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semiHidden/>
    <w:unhideWhenUsed/>
    <w:rPr>
      <w:rFonts w:ascii="Times New Roman" w:hAnsi="Times New Roman" w:cs="Times New Roman"/>
    </w:rPr>
  </w:style>
  <w:style w:type="paragraph" w:styleId="TOC2">
    <w:name w:val="toc 2"/>
    <w:basedOn w:val="a"/>
    <w:next w:val="a"/>
    <w:autoRedefine/>
    <w:semiHidden/>
    <w:unhideWhenUsed/>
    <w:pPr>
      <w:ind w:leftChars="200" w:left="420"/>
    </w:pPr>
    <w:rPr>
      <w:rFonts w:cs="Times New Roman"/>
    </w:rPr>
  </w:style>
  <w:style w:type="character" w:styleId="ac">
    <w:name w:val="Hyperlink"/>
    <w:semiHidden/>
    <w:unhideWhenUsed/>
    <w:rPr>
      <w:rFonts w:ascii="Times New Roman" w:eastAsia="宋体" w:hAnsi="Times New Roman" w:cs="Times New Roman" w:hint="default"/>
      <w:color w:val="0000FF"/>
      <w:u w:val="single"/>
    </w:r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rPr>
      <w:sz w:val="18"/>
      <w:szCs w:val="18"/>
    </w:rPr>
  </w:style>
  <w:style w:type="character" w:customStyle="1" w:styleId="20">
    <w:name w:val="标题 2 字符"/>
    <w:basedOn w:val="a0"/>
    <w:link w:val="2"/>
    <w:semiHidden/>
    <w:rPr>
      <w:rFonts w:ascii="Arial" w:eastAsia="黑体" w:hAnsi="Arial" w:cs="Times New Roman"/>
      <w:b/>
      <w:bCs/>
      <w:sz w:val="32"/>
      <w:szCs w:val="32"/>
    </w:rPr>
  </w:style>
  <w:style w:type="character" w:customStyle="1" w:styleId="a5">
    <w:name w:val="正文文本缩进 字符"/>
    <w:basedOn w:val="a0"/>
    <w:link w:val="a4"/>
    <w:semiHidden/>
    <w:rPr>
      <w:rFonts w:ascii="宋体" w:eastAsia="宋体" w:hAnsi="Courier New" w:cs="Times New Roman"/>
      <w:spacing w:val="-4"/>
      <w:kern w:val="0"/>
      <w:sz w:val="18"/>
      <w:szCs w:val="20"/>
    </w:rPr>
  </w:style>
  <w:style w:type="character" w:customStyle="1" w:styleId="30">
    <w:name w:val="正文文本 3 字符"/>
    <w:basedOn w:val="a0"/>
    <w:link w:val="3"/>
    <w:semiHidden/>
    <w:rPr>
      <w:rFonts w:ascii="Times New Roman" w:eastAsia="仿宋_GB2312" w:hAnsi="宋体" w:cs="Times New Roman"/>
      <w:b/>
      <w:bCs/>
      <w:sz w:val="24"/>
      <w:szCs w:val="20"/>
    </w:rPr>
  </w:style>
  <w:style w:type="character" w:customStyle="1" w:styleId="a7">
    <w:name w:val="纯文本 字符"/>
    <w:basedOn w:val="a0"/>
    <w:link w:val="a6"/>
    <w:semiHidden/>
    <w:rPr>
      <w:rFonts w:ascii="宋体" w:eastAsia="宋体" w:hAnsi="Courier New" w:cs="Times New Roman"/>
      <w:sz w:val="24"/>
      <w:szCs w:val="24"/>
    </w:rPr>
  </w:style>
  <w:style w:type="character" w:customStyle="1" w:styleId="ad">
    <w:name w:val="列表段落 字符"/>
    <w:link w:val="ae"/>
    <w:uiPriority w:val="34"/>
    <w:qFormat/>
    <w:locked/>
    <w:rPr>
      <w:rFonts w:ascii="Calibri" w:hAnsi="Calibri" w:cs="宋体"/>
    </w:rPr>
  </w:style>
  <w:style w:type="paragraph" w:styleId="ae">
    <w:name w:val="List Paragraph"/>
    <w:basedOn w:val="a"/>
    <w:link w:val="ad"/>
    <w:uiPriority w:val="34"/>
    <w:qFormat/>
    <w:pPr>
      <w:ind w:firstLineChars="200" w:firstLine="420"/>
    </w:pPr>
    <w:rPr>
      <w:rFonts w:eastAsiaTheme="minorEastAsia"/>
    </w:rPr>
  </w:style>
  <w:style w:type="paragraph" w:customStyle="1" w:styleId="80">
    <w:name w:val="样式 80 小四"/>
    <w:next w:val="a"/>
    <w:qFormat/>
    <w:pPr>
      <w:spacing w:after="5" w:line="266" w:lineRule="auto"/>
      <w:ind w:left="130" w:hanging="10"/>
    </w:pPr>
    <w:rPr>
      <w:rFonts w:ascii="微软雅黑" w:eastAsia="微软雅黑" w:hAnsi="Times New Roman" w:cs="微软雅黑"/>
      <w:color w:val="000000"/>
      <w:kern w:val="2"/>
      <w:sz w:val="24"/>
      <w:szCs w:val="22"/>
    </w:rPr>
  </w:style>
  <w:style w:type="table" w:styleId="af">
    <w:name w:val="Table Grid"/>
    <w:basedOn w:val="a1"/>
    <w:qFormat/>
    <w:rsid w:val="00B6213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basedOn w:val="a0"/>
    <w:rsid w:val="00B62138"/>
    <w:rPr>
      <w:rFonts w:ascii="宋体" w:eastAsia="宋体" w:hAnsi="宋体" w:cs="宋体" w:hint="eastAsia"/>
      <w:b/>
      <w:bCs/>
      <w:color w:val="000000"/>
      <w:sz w:val="24"/>
      <w:szCs w:val="24"/>
      <w:u w:val="none"/>
    </w:rPr>
  </w:style>
  <w:style w:type="character" w:customStyle="1" w:styleId="font21">
    <w:name w:val="font21"/>
    <w:basedOn w:val="a0"/>
    <w:qFormat/>
    <w:rsid w:val="00B62138"/>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file:///C:\Users\DELL\Desktop\20250306&#31532;&#20108;&#25209;&#35774;&#22791;&#37319;&#36141;\7&#12289;&#21556;&#21513;&#28799;\&#29983;&#29289;&#23433;&#20840;&#26588;-&#21457;&#24067;&#31295;.doc" TargetMode="External"/><Relationship Id="rId13" Type="http://schemas.openxmlformats.org/officeDocument/2006/relationships/hyperlink" Target="file:///C:\Users\DELL\Desktop\20250306&#31532;&#20108;&#25209;&#35774;&#22791;&#37319;&#36141;\7&#12289;&#21556;&#21513;&#28799;\&#29983;&#29289;&#23433;&#20840;&#26588;-&#21457;&#24067;&#31295;.doc" TargetMode="External"/><Relationship Id="rId3" Type="http://schemas.openxmlformats.org/officeDocument/2006/relationships/settings" Target="settings.xml"/><Relationship Id="rId7" Type="http://schemas.openxmlformats.org/officeDocument/2006/relationships/hyperlink" Target="file:///C:\Users\DELL\Desktop\20250306&#31532;&#20108;&#25209;&#35774;&#22791;&#37319;&#36141;\7&#12289;&#21556;&#21513;&#28799;\&#29983;&#29289;&#23433;&#20840;&#26588;-&#21457;&#24067;&#31295;.doc" TargetMode="External"/><Relationship Id="rId12" Type="http://schemas.openxmlformats.org/officeDocument/2006/relationships/hyperlink" Target="file:///C:\Users\DELL\Desktop\20250306&#31532;&#20108;&#25209;&#35774;&#22791;&#37319;&#36141;\7&#12289;&#21556;&#21513;&#28799;\&#29983;&#29289;&#23433;&#20840;&#26588;-&#21457;&#24067;&#3129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DELL\Desktop\20250306&#31532;&#20108;&#25209;&#35774;&#22791;&#37319;&#36141;\7&#12289;&#21556;&#21513;&#28799;\&#29983;&#29289;&#23433;&#20840;&#26588;-&#21457;&#24067;&#31295;.do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Users\DELL\Desktop\20250306&#31532;&#20108;&#25209;&#35774;&#22791;&#37319;&#36141;\7&#12289;&#21556;&#21513;&#28799;\&#29983;&#29289;&#23433;&#20840;&#26588;-&#21457;&#24067;&#31295;.doc" TargetMode="External"/><Relationship Id="rId4" Type="http://schemas.openxmlformats.org/officeDocument/2006/relationships/webSettings" Target="webSettings.xml"/><Relationship Id="rId9" Type="http://schemas.openxmlformats.org/officeDocument/2006/relationships/hyperlink" Target="file:///C:\Users\DELL\Desktop\20250306&#31532;&#20108;&#25209;&#35774;&#22791;&#37319;&#36141;\7&#12289;&#21556;&#21513;&#28799;\&#29983;&#29289;&#23433;&#20840;&#26588;-&#21457;&#24067;&#31295;.doc"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34</Pages>
  <Words>2595</Words>
  <Characters>14795</Characters>
  <Application>Microsoft Office Word</Application>
  <DocSecurity>0</DocSecurity>
  <Lines>123</Lines>
  <Paragraphs>34</Paragraphs>
  <ScaleCrop>false</ScaleCrop>
  <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dcterms:created xsi:type="dcterms:W3CDTF">2025-04-16T19:05:00Z</dcterms:created>
  <dcterms:modified xsi:type="dcterms:W3CDTF">2025-04-24T08:03:00Z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2052-7.2.2.8955</vt:lpwstr>
  </property>
  <property fmtid="{D5CDD505-2E9C-101B-9397-08002B2CF9AE}" pid="3" name="ICV">
    <vt:lpwstr>09988F83EB537ED88EDD08684152049F_42</vt:lpwstr>
  </property>
</Properties>
</file>